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FB5F1" w14:textId="77777777" w:rsidR="00C94EC8" w:rsidRPr="001A1D5A" w:rsidRDefault="00C94EC8" w:rsidP="00C94EC8">
      <w:pPr>
        <w:pStyle w:val="Heading2"/>
        <w:jc w:val="right"/>
        <w:rPr>
          <w:rFonts w:ascii="Verdana" w:eastAsia="Calibri" w:hAnsi="Verdana" w:cstheme="minorHAnsi"/>
          <w:color w:val="auto"/>
          <w:sz w:val="21"/>
          <w:szCs w:val="21"/>
        </w:rPr>
      </w:pPr>
      <w:bookmarkStart w:id="0" w:name="_Ref38539939"/>
      <w:bookmarkStart w:id="1" w:name="_Ref38541068"/>
      <w:bookmarkStart w:id="2" w:name="_Ref38885053"/>
      <w:bookmarkStart w:id="3" w:name="_Ref38899023"/>
      <w:bookmarkStart w:id="4" w:name="_Toc134433517"/>
      <w:r w:rsidRPr="001A1D5A">
        <w:rPr>
          <w:rFonts w:ascii="Verdana" w:eastAsia="Calibri" w:hAnsi="Verdana" w:cstheme="minorHAnsi"/>
          <w:color w:val="auto"/>
          <w:sz w:val="21"/>
          <w:szCs w:val="21"/>
        </w:rPr>
        <w:t>Pirkimo sąlygų 2 priedas „Techninė specifikacija“</w:t>
      </w:r>
      <w:bookmarkEnd w:id="0"/>
      <w:bookmarkEnd w:id="1"/>
      <w:bookmarkEnd w:id="2"/>
      <w:bookmarkEnd w:id="3"/>
      <w:bookmarkEnd w:id="4"/>
    </w:p>
    <w:p w14:paraId="7BCA76BC" w14:textId="77777777" w:rsidR="00C94EC8" w:rsidRDefault="00C94EC8" w:rsidP="00C94EC8">
      <w:pPr>
        <w:pStyle w:val="NoSpacing"/>
      </w:pPr>
    </w:p>
    <w:p w14:paraId="216EA0A4" w14:textId="4C588A9D" w:rsidR="002A61ED" w:rsidRPr="008312FC" w:rsidRDefault="001C698C" w:rsidP="00C94EC8">
      <w:pPr>
        <w:pStyle w:val="NoSpacing"/>
        <w:jc w:val="center"/>
        <w:rPr>
          <w:rFonts w:ascii="Verdana" w:hAnsi="Verdana"/>
          <w:b/>
          <w:bCs/>
          <w:sz w:val="20"/>
          <w:szCs w:val="20"/>
        </w:rPr>
      </w:pPr>
      <w:r w:rsidRPr="008312FC">
        <w:rPr>
          <w:rFonts w:ascii="Verdana" w:hAnsi="Verdana"/>
          <w:b/>
          <w:sz w:val="20"/>
          <w:szCs w:val="20"/>
        </w:rPr>
        <w:t>TELESTREAM VANTAGE</w:t>
      </w:r>
      <w:r w:rsidRPr="008312FC">
        <w:rPr>
          <w:rFonts w:ascii="Verdana" w:hAnsi="Verdana"/>
          <w:b/>
          <w:bCs/>
          <w:sz w:val="20"/>
          <w:szCs w:val="20"/>
        </w:rPr>
        <w:t xml:space="preserve"> </w:t>
      </w:r>
      <w:r w:rsidR="009C3ACF" w:rsidRPr="008312FC">
        <w:rPr>
          <w:rFonts w:ascii="Verdana" w:hAnsi="Verdana"/>
          <w:b/>
          <w:bCs/>
          <w:sz w:val="20"/>
          <w:szCs w:val="20"/>
        </w:rPr>
        <w:t>APARATINĖS IR PROGRAMINĖS ĮRANGOS</w:t>
      </w:r>
      <w:r w:rsidR="002A61ED" w:rsidRPr="008312FC">
        <w:rPr>
          <w:rFonts w:ascii="Verdana" w:hAnsi="Verdana"/>
          <w:b/>
          <w:bCs/>
          <w:sz w:val="20"/>
          <w:szCs w:val="20"/>
        </w:rPr>
        <w:t xml:space="preserve"> PRIEŽIŪROS IR APTARNAVIMO PASLAUGŲ TECHNINĖ SPECIFIKACIJA</w:t>
      </w:r>
    </w:p>
    <w:p w14:paraId="091F0E0A" w14:textId="77777777" w:rsidR="00C94EC8" w:rsidRPr="008312FC" w:rsidRDefault="00C94EC8" w:rsidP="00C94EC8">
      <w:pPr>
        <w:pStyle w:val="NoSpacing"/>
        <w:jc w:val="center"/>
        <w:rPr>
          <w:rFonts w:ascii="Verdana" w:hAnsi="Verdana"/>
          <w:b/>
          <w:bCs/>
          <w:sz w:val="20"/>
          <w:szCs w:val="20"/>
        </w:rPr>
      </w:pPr>
    </w:p>
    <w:p w14:paraId="2C156A6D" w14:textId="77777777" w:rsidR="00165A33" w:rsidRPr="008312FC" w:rsidRDefault="00165A33" w:rsidP="00165A33">
      <w:pPr>
        <w:pStyle w:val="ListParagraph"/>
        <w:numPr>
          <w:ilvl w:val="0"/>
          <w:numId w:val="17"/>
        </w:numPr>
        <w:jc w:val="both"/>
        <w:rPr>
          <w:rFonts w:ascii="Verdana" w:hAnsi="Verdana"/>
          <w:b/>
          <w:bCs/>
          <w:color w:val="000000"/>
          <w:sz w:val="20"/>
          <w:szCs w:val="20"/>
          <w:lang w:eastAsia="lt-LT"/>
        </w:rPr>
      </w:pPr>
      <w:r w:rsidRPr="008312FC">
        <w:rPr>
          <w:rFonts w:ascii="Verdana" w:hAnsi="Verdana"/>
          <w:b/>
          <w:bCs/>
          <w:color w:val="000000"/>
          <w:sz w:val="20"/>
          <w:szCs w:val="20"/>
        </w:rPr>
        <w:t>Bendri reikalavimai</w:t>
      </w:r>
    </w:p>
    <w:p w14:paraId="4CA0AFF0" w14:textId="2CA8BA02" w:rsidR="00165A33" w:rsidRPr="008312FC" w:rsidRDefault="00165A33" w:rsidP="00312E29">
      <w:pPr>
        <w:pStyle w:val="ListParagraph"/>
        <w:numPr>
          <w:ilvl w:val="0"/>
          <w:numId w:val="18"/>
        </w:numPr>
        <w:ind w:firstLine="709"/>
        <w:jc w:val="both"/>
        <w:rPr>
          <w:rFonts w:ascii="Verdana" w:hAnsi="Verdana"/>
          <w:color w:val="000000"/>
          <w:sz w:val="20"/>
          <w:szCs w:val="20"/>
          <w:lang w:eastAsia="lt-LT"/>
        </w:rPr>
      </w:pPr>
      <w:r w:rsidRPr="008312FC">
        <w:rPr>
          <w:rFonts w:ascii="Verdana" w:hAnsi="Verdana"/>
          <w:sz w:val="20"/>
          <w:szCs w:val="20"/>
        </w:rPr>
        <w:t>VšĮ Lietuvos nacionalinis radijas ir televizija (toliau – Perkančioji organizacija; LRT)</w:t>
      </w:r>
      <w:r w:rsidRPr="008312FC">
        <w:rPr>
          <w:rFonts w:ascii="Verdana" w:hAnsi="Verdana"/>
          <w:color w:val="000000"/>
          <w:sz w:val="20"/>
          <w:szCs w:val="20"/>
        </w:rPr>
        <w:t xml:space="preserve"> </w:t>
      </w:r>
      <w:r w:rsidR="002A61ED" w:rsidRPr="008312FC">
        <w:rPr>
          <w:rFonts w:ascii="Verdana" w:hAnsi="Verdana"/>
          <w:color w:val="000000"/>
          <w:sz w:val="20"/>
          <w:szCs w:val="20"/>
        </w:rPr>
        <w:t xml:space="preserve">siekia įsigyti </w:t>
      </w:r>
      <w:proofErr w:type="spellStart"/>
      <w:r w:rsidR="00B26F21" w:rsidRPr="008312FC">
        <w:rPr>
          <w:rFonts w:ascii="Verdana" w:hAnsi="Verdana"/>
          <w:color w:val="000000"/>
          <w:sz w:val="20"/>
          <w:szCs w:val="20"/>
        </w:rPr>
        <w:t>Telestream</w:t>
      </w:r>
      <w:proofErr w:type="spellEnd"/>
      <w:r w:rsidR="00B26F21" w:rsidRPr="008312FC">
        <w:rPr>
          <w:rFonts w:ascii="Verdana" w:hAnsi="Verdana"/>
          <w:color w:val="000000"/>
          <w:sz w:val="20"/>
          <w:szCs w:val="20"/>
        </w:rPr>
        <w:t xml:space="preserve"> </w:t>
      </w:r>
      <w:proofErr w:type="spellStart"/>
      <w:r w:rsidR="00B26F21" w:rsidRPr="008312FC">
        <w:rPr>
          <w:rFonts w:ascii="Verdana" w:hAnsi="Verdana"/>
          <w:color w:val="000000"/>
          <w:sz w:val="20"/>
          <w:szCs w:val="20"/>
        </w:rPr>
        <w:t>Vantage</w:t>
      </w:r>
      <w:proofErr w:type="spellEnd"/>
      <w:r w:rsidR="00B26F21" w:rsidRPr="008312FC">
        <w:rPr>
          <w:rFonts w:ascii="Verdana" w:hAnsi="Verdana"/>
          <w:color w:val="000000"/>
          <w:sz w:val="20"/>
          <w:szCs w:val="20"/>
        </w:rPr>
        <w:t xml:space="preserve"> </w:t>
      </w:r>
      <w:r w:rsidR="009C3ACF" w:rsidRPr="008312FC">
        <w:rPr>
          <w:rFonts w:ascii="Verdana" w:hAnsi="Verdana"/>
          <w:color w:val="000000"/>
          <w:sz w:val="20"/>
          <w:szCs w:val="20"/>
        </w:rPr>
        <w:t xml:space="preserve">aparatinės ir programinės </w:t>
      </w:r>
      <w:r w:rsidR="002A61ED" w:rsidRPr="008312FC">
        <w:rPr>
          <w:rFonts w:ascii="Verdana" w:hAnsi="Verdana"/>
          <w:color w:val="000000"/>
          <w:sz w:val="20"/>
          <w:szCs w:val="20"/>
        </w:rPr>
        <w:t xml:space="preserve">įrangos </w:t>
      </w:r>
      <w:r w:rsidR="00F77A5C" w:rsidRPr="008312FC">
        <w:rPr>
          <w:rFonts w:ascii="Verdana" w:hAnsi="Verdana"/>
          <w:color w:val="000000"/>
          <w:sz w:val="20"/>
          <w:szCs w:val="20"/>
        </w:rPr>
        <w:t xml:space="preserve">(toliau – Įranga) </w:t>
      </w:r>
      <w:r w:rsidR="002A61ED" w:rsidRPr="008312FC">
        <w:rPr>
          <w:rFonts w:ascii="Verdana" w:hAnsi="Verdana"/>
          <w:color w:val="000000"/>
          <w:sz w:val="20"/>
          <w:szCs w:val="20"/>
        </w:rPr>
        <w:t>priežiūros ir aptarnavimo paslaug</w:t>
      </w:r>
      <w:r w:rsidR="00143B49" w:rsidRPr="008312FC">
        <w:rPr>
          <w:rFonts w:ascii="Verdana" w:hAnsi="Verdana"/>
          <w:color w:val="000000"/>
          <w:sz w:val="20"/>
          <w:szCs w:val="20"/>
        </w:rPr>
        <w:t>as</w:t>
      </w:r>
      <w:r w:rsidR="00F5189A" w:rsidRPr="008312FC">
        <w:rPr>
          <w:rFonts w:ascii="Verdana" w:hAnsi="Verdana"/>
          <w:color w:val="000000"/>
          <w:sz w:val="20"/>
          <w:szCs w:val="20"/>
        </w:rPr>
        <w:t xml:space="preserve"> (toliau – </w:t>
      </w:r>
      <w:r w:rsidRPr="008312FC">
        <w:rPr>
          <w:rFonts w:ascii="Verdana" w:hAnsi="Verdana"/>
          <w:color w:val="000000"/>
          <w:sz w:val="20"/>
          <w:szCs w:val="20"/>
        </w:rPr>
        <w:t>P</w:t>
      </w:r>
      <w:r w:rsidR="00F5189A" w:rsidRPr="008312FC">
        <w:rPr>
          <w:rFonts w:ascii="Verdana" w:hAnsi="Verdana"/>
          <w:color w:val="000000"/>
          <w:sz w:val="20"/>
          <w:szCs w:val="20"/>
        </w:rPr>
        <w:t>aslaugos)</w:t>
      </w:r>
      <w:r w:rsidR="00143B49" w:rsidRPr="008312FC">
        <w:rPr>
          <w:rFonts w:ascii="Verdana" w:hAnsi="Verdana"/>
          <w:color w:val="000000"/>
          <w:sz w:val="20"/>
          <w:szCs w:val="20"/>
        </w:rPr>
        <w:t>.</w:t>
      </w:r>
      <w:r w:rsidR="002A61ED" w:rsidRPr="008312FC">
        <w:rPr>
          <w:rFonts w:ascii="Verdana" w:hAnsi="Verdana"/>
          <w:color w:val="000000"/>
          <w:sz w:val="20"/>
          <w:szCs w:val="20"/>
        </w:rPr>
        <w:t xml:space="preserve"> </w:t>
      </w:r>
    </w:p>
    <w:p w14:paraId="4B8A69F2" w14:textId="77777777" w:rsidR="00165A33" w:rsidRPr="008312FC" w:rsidRDefault="00165A33" w:rsidP="007803EF">
      <w:pPr>
        <w:pStyle w:val="ListParagraph"/>
        <w:numPr>
          <w:ilvl w:val="0"/>
          <w:numId w:val="18"/>
        </w:numPr>
        <w:rPr>
          <w:rFonts w:ascii="Verdana" w:hAnsi="Verdana"/>
          <w:color w:val="000000"/>
          <w:sz w:val="20"/>
          <w:szCs w:val="20"/>
        </w:rPr>
      </w:pPr>
      <w:r w:rsidRPr="008312FC">
        <w:rPr>
          <w:rFonts w:ascii="Verdana" w:hAnsi="Verdana"/>
          <w:color w:val="000000"/>
          <w:sz w:val="20"/>
          <w:szCs w:val="20"/>
        </w:rPr>
        <w:t>Reikalavimai Paslaugoms pateikiami šioje Techninėje specifikacijoje.</w:t>
      </w:r>
    </w:p>
    <w:p w14:paraId="180F4800" w14:textId="1C3E45B9" w:rsidR="002A61ED" w:rsidRPr="008312FC" w:rsidRDefault="00165A33" w:rsidP="008F4035">
      <w:pPr>
        <w:pStyle w:val="ListParagraph"/>
        <w:numPr>
          <w:ilvl w:val="0"/>
          <w:numId w:val="18"/>
        </w:numPr>
        <w:ind w:firstLine="709"/>
        <w:jc w:val="both"/>
        <w:rPr>
          <w:rFonts w:ascii="Verdana" w:hAnsi="Verdana"/>
          <w:color w:val="000000"/>
          <w:sz w:val="20"/>
          <w:szCs w:val="20"/>
        </w:rPr>
      </w:pPr>
      <w:r w:rsidRPr="008312FC">
        <w:rPr>
          <w:rFonts w:ascii="Verdana" w:hAnsi="Verdana"/>
          <w:color w:val="000000"/>
          <w:sz w:val="20"/>
          <w:szCs w:val="20"/>
        </w:rPr>
        <w:t xml:space="preserve">Paslaugos yra skirtos </w:t>
      </w:r>
      <w:r w:rsidR="00F77A5C" w:rsidRPr="008312FC">
        <w:rPr>
          <w:rFonts w:ascii="Verdana" w:hAnsi="Verdana"/>
          <w:color w:val="000000"/>
          <w:sz w:val="20"/>
          <w:szCs w:val="20"/>
        </w:rPr>
        <w:t>Įrangai</w:t>
      </w:r>
      <w:r w:rsidR="00F5189A" w:rsidRPr="008312FC">
        <w:rPr>
          <w:rFonts w:ascii="Verdana" w:hAnsi="Verdana"/>
          <w:color w:val="000000"/>
          <w:sz w:val="20"/>
          <w:szCs w:val="20"/>
        </w:rPr>
        <w:t xml:space="preserve">, kurios </w:t>
      </w:r>
      <w:r w:rsidR="002A61ED" w:rsidRPr="008312FC">
        <w:rPr>
          <w:rFonts w:ascii="Verdana" w:hAnsi="Verdana"/>
          <w:color w:val="000000"/>
          <w:sz w:val="20"/>
          <w:szCs w:val="20"/>
        </w:rPr>
        <w:t xml:space="preserve">gamintojas </w:t>
      </w:r>
      <w:r w:rsidRPr="008312FC">
        <w:rPr>
          <w:rFonts w:ascii="Verdana" w:eastAsia="Symbol" w:hAnsi="Verdana" w:cs="Symbol"/>
          <w:color w:val="000000"/>
          <w:sz w:val="20"/>
          <w:szCs w:val="20"/>
        </w:rPr>
        <w:t>yra</w:t>
      </w:r>
      <w:r w:rsidR="00143B49" w:rsidRPr="008312FC">
        <w:rPr>
          <w:rFonts w:ascii="Verdana" w:hAnsi="Verdana"/>
          <w:color w:val="000000"/>
          <w:sz w:val="20"/>
          <w:szCs w:val="20"/>
        </w:rPr>
        <w:t xml:space="preserve"> </w:t>
      </w:r>
      <w:r w:rsidR="002A61ED" w:rsidRPr="008312FC">
        <w:rPr>
          <w:rFonts w:ascii="Verdana" w:hAnsi="Verdana"/>
          <w:color w:val="000000"/>
          <w:sz w:val="20"/>
          <w:szCs w:val="20"/>
        </w:rPr>
        <w:t>„</w:t>
      </w:r>
      <w:proofErr w:type="spellStart"/>
      <w:r w:rsidR="00570059" w:rsidRPr="008312FC">
        <w:rPr>
          <w:rFonts w:ascii="Verdana" w:hAnsi="Verdana"/>
          <w:color w:val="000000"/>
          <w:sz w:val="20"/>
          <w:szCs w:val="20"/>
        </w:rPr>
        <w:t>Telestream</w:t>
      </w:r>
      <w:proofErr w:type="spellEnd"/>
      <w:r w:rsidR="002A61ED" w:rsidRPr="008312FC">
        <w:rPr>
          <w:rFonts w:ascii="Verdana" w:hAnsi="Verdana"/>
          <w:color w:val="000000"/>
          <w:sz w:val="20"/>
          <w:szCs w:val="20"/>
        </w:rPr>
        <w:t xml:space="preserve">”, </w:t>
      </w:r>
      <w:r w:rsidR="00F77A5C" w:rsidRPr="008312FC">
        <w:rPr>
          <w:rFonts w:ascii="Verdana" w:hAnsi="Verdana"/>
          <w:color w:val="000000"/>
          <w:sz w:val="20"/>
          <w:szCs w:val="20"/>
        </w:rPr>
        <w:t xml:space="preserve">ir kurią sudaro </w:t>
      </w:r>
      <w:r w:rsidR="002A61ED" w:rsidRPr="008312FC">
        <w:rPr>
          <w:rFonts w:ascii="Verdana" w:hAnsi="Verdana"/>
          <w:color w:val="000000"/>
          <w:sz w:val="20"/>
          <w:szCs w:val="20"/>
        </w:rPr>
        <w:t>produkta</w:t>
      </w:r>
      <w:r w:rsidR="009C3ACF" w:rsidRPr="008312FC">
        <w:rPr>
          <w:rFonts w:ascii="Verdana" w:hAnsi="Verdana"/>
          <w:color w:val="000000"/>
          <w:sz w:val="20"/>
          <w:szCs w:val="20"/>
        </w:rPr>
        <w:t>i</w:t>
      </w:r>
      <w:r w:rsidR="006D10A0" w:rsidRPr="008312FC">
        <w:rPr>
          <w:rFonts w:ascii="Verdana" w:hAnsi="Verdana"/>
          <w:color w:val="000000"/>
          <w:sz w:val="20"/>
          <w:szCs w:val="20"/>
        </w:rPr>
        <w:t xml:space="preserve"> –</w:t>
      </w:r>
      <w:r w:rsidR="002A61ED" w:rsidRPr="008312FC">
        <w:rPr>
          <w:rFonts w:ascii="Verdana" w:hAnsi="Verdana"/>
          <w:color w:val="000000"/>
          <w:sz w:val="20"/>
          <w:szCs w:val="20"/>
        </w:rPr>
        <w:t xml:space="preserve"> </w:t>
      </w:r>
      <w:r w:rsidR="00143B49" w:rsidRPr="008312FC">
        <w:rPr>
          <w:rFonts w:ascii="Verdana" w:hAnsi="Verdana"/>
          <w:color w:val="000000"/>
          <w:sz w:val="20"/>
          <w:szCs w:val="20"/>
        </w:rPr>
        <w:t xml:space="preserve"> </w:t>
      </w:r>
      <w:proofErr w:type="spellStart"/>
      <w:r w:rsidR="00975FFE" w:rsidRPr="008312FC">
        <w:rPr>
          <w:rFonts w:ascii="Verdana" w:hAnsi="Verdana"/>
          <w:color w:val="000000"/>
          <w:sz w:val="20"/>
          <w:szCs w:val="20"/>
        </w:rPr>
        <w:t>audio</w:t>
      </w:r>
      <w:proofErr w:type="spellEnd"/>
      <w:r w:rsidR="00975FFE" w:rsidRPr="008312FC">
        <w:rPr>
          <w:rFonts w:ascii="Verdana" w:hAnsi="Verdana"/>
          <w:color w:val="000000"/>
          <w:sz w:val="20"/>
          <w:szCs w:val="20"/>
        </w:rPr>
        <w:t xml:space="preserve"> ir </w:t>
      </w:r>
      <w:proofErr w:type="spellStart"/>
      <w:r w:rsidR="00975FFE" w:rsidRPr="008312FC">
        <w:rPr>
          <w:rFonts w:ascii="Verdana" w:hAnsi="Verdana"/>
          <w:color w:val="000000"/>
          <w:sz w:val="20"/>
          <w:szCs w:val="20"/>
        </w:rPr>
        <w:t>video</w:t>
      </w:r>
      <w:proofErr w:type="spellEnd"/>
      <w:r w:rsidR="00975FFE" w:rsidRPr="008312FC">
        <w:rPr>
          <w:rFonts w:ascii="Verdana" w:hAnsi="Verdana"/>
          <w:color w:val="000000"/>
          <w:sz w:val="20"/>
          <w:szCs w:val="20"/>
        </w:rPr>
        <w:t xml:space="preserve"> failų </w:t>
      </w:r>
      <w:r w:rsidR="00570059" w:rsidRPr="008312FC">
        <w:rPr>
          <w:rFonts w:ascii="Verdana" w:hAnsi="Verdana"/>
          <w:color w:val="000000"/>
          <w:sz w:val="20"/>
          <w:szCs w:val="20"/>
        </w:rPr>
        <w:t>kodavim</w:t>
      </w:r>
      <w:r w:rsidR="00975FFE" w:rsidRPr="008312FC">
        <w:rPr>
          <w:rFonts w:ascii="Verdana" w:hAnsi="Verdana"/>
          <w:color w:val="000000"/>
          <w:sz w:val="20"/>
          <w:szCs w:val="20"/>
        </w:rPr>
        <w:t>o ir tikrinimo įranga</w:t>
      </w:r>
      <w:r w:rsidR="002A61ED" w:rsidRPr="008312FC">
        <w:rPr>
          <w:rFonts w:ascii="Verdana" w:hAnsi="Verdana"/>
          <w:color w:val="000000"/>
          <w:sz w:val="20"/>
          <w:szCs w:val="20"/>
        </w:rPr>
        <w:t xml:space="preserve">. </w:t>
      </w:r>
      <w:r w:rsidR="009C3ACF" w:rsidRPr="008312FC">
        <w:rPr>
          <w:rFonts w:ascii="Verdana" w:hAnsi="Verdana"/>
          <w:color w:val="000000"/>
          <w:sz w:val="20"/>
          <w:szCs w:val="20"/>
        </w:rPr>
        <w:t xml:space="preserve">Viso </w:t>
      </w:r>
      <w:r w:rsidR="002D1451" w:rsidRPr="008312FC">
        <w:rPr>
          <w:rFonts w:ascii="Verdana" w:hAnsi="Verdana"/>
          <w:color w:val="000000"/>
          <w:sz w:val="20"/>
          <w:szCs w:val="20"/>
        </w:rPr>
        <w:t xml:space="preserve">6 </w:t>
      </w:r>
      <w:r w:rsidR="00177BF4" w:rsidRPr="008312FC">
        <w:rPr>
          <w:rFonts w:ascii="Verdana" w:hAnsi="Verdana"/>
          <w:color w:val="000000"/>
          <w:sz w:val="20"/>
          <w:szCs w:val="20"/>
        </w:rPr>
        <w:t>serveriai</w:t>
      </w:r>
      <w:r w:rsidR="008F4035" w:rsidRPr="008312FC">
        <w:rPr>
          <w:rFonts w:ascii="Verdana" w:hAnsi="Verdana"/>
          <w:color w:val="000000"/>
          <w:sz w:val="20"/>
          <w:szCs w:val="20"/>
        </w:rPr>
        <w:t xml:space="preserve">. </w:t>
      </w:r>
      <w:r w:rsidR="00732410">
        <w:rPr>
          <w:rFonts w:ascii="Verdana" w:hAnsi="Verdana"/>
          <w:color w:val="000000"/>
          <w:sz w:val="20"/>
          <w:szCs w:val="20"/>
        </w:rPr>
        <w:t>Detalus Į</w:t>
      </w:r>
      <w:r w:rsidR="008F4035" w:rsidRPr="008312FC">
        <w:rPr>
          <w:rFonts w:ascii="Verdana" w:hAnsi="Verdana"/>
          <w:color w:val="000000"/>
          <w:sz w:val="20"/>
          <w:szCs w:val="20"/>
        </w:rPr>
        <w:t xml:space="preserve">rangos sąrašas pateiktas Techninės specifikacijos priede. </w:t>
      </w:r>
    </w:p>
    <w:p w14:paraId="1D49EEBC" w14:textId="58B5586B" w:rsidR="0048421F" w:rsidRPr="008312FC" w:rsidRDefault="0048421F" w:rsidP="00312E29">
      <w:pPr>
        <w:pStyle w:val="ListParagraph"/>
        <w:numPr>
          <w:ilvl w:val="0"/>
          <w:numId w:val="18"/>
        </w:numPr>
        <w:ind w:firstLine="709"/>
        <w:jc w:val="both"/>
        <w:rPr>
          <w:rFonts w:ascii="Verdana" w:hAnsi="Verdana"/>
          <w:color w:val="000000"/>
          <w:sz w:val="20"/>
          <w:szCs w:val="20"/>
        </w:rPr>
      </w:pPr>
      <w:r w:rsidRPr="008312FC">
        <w:rPr>
          <w:rFonts w:ascii="Verdana" w:hAnsi="Verdana"/>
          <w:color w:val="000000"/>
          <w:sz w:val="20"/>
          <w:szCs w:val="20"/>
        </w:rPr>
        <w:t xml:space="preserve">Paslaugos, atitinkančios </w:t>
      </w:r>
      <w:r w:rsidR="00AE2FFA" w:rsidRPr="008312FC">
        <w:rPr>
          <w:rFonts w:ascii="Verdana" w:hAnsi="Verdana"/>
          <w:color w:val="000000"/>
          <w:sz w:val="20"/>
          <w:szCs w:val="20"/>
        </w:rPr>
        <w:t>t</w:t>
      </w:r>
      <w:r w:rsidRPr="008312FC">
        <w:rPr>
          <w:rFonts w:ascii="Verdana" w:hAnsi="Verdana"/>
          <w:color w:val="000000"/>
          <w:sz w:val="20"/>
          <w:szCs w:val="20"/>
        </w:rPr>
        <w:t>echninės specifikacijos reikalavimus, turi būti teikiamos adresu S. Konarskio g. 49, 03123 Vilnius</w:t>
      </w:r>
      <w:r w:rsidR="00F77A5C" w:rsidRPr="008312FC">
        <w:rPr>
          <w:rFonts w:ascii="Verdana" w:hAnsi="Verdana"/>
          <w:color w:val="000000"/>
          <w:sz w:val="20"/>
          <w:szCs w:val="20"/>
        </w:rPr>
        <w:t xml:space="preserve">, </w:t>
      </w:r>
      <w:r w:rsidR="00F77A5C" w:rsidRPr="008312FC">
        <w:rPr>
          <w:rFonts w:ascii="Verdana" w:hAnsi="Verdana"/>
          <w:sz w:val="20"/>
          <w:szCs w:val="20"/>
        </w:rPr>
        <w:t>arba nuotoliniu būdu. Pirmenybė teikiama nuotoliniam Paslaugų teikimui, o jei nuotoliniu būdu Paslaugų suteikti neįmanoma, jos turi būti teikiamos fiziškai atvykus į Perkančiosios organizacijos buveinę</w:t>
      </w:r>
      <w:r w:rsidRPr="008312FC">
        <w:rPr>
          <w:rFonts w:ascii="Verdana" w:hAnsi="Verdana"/>
          <w:color w:val="000000"/>
          <w:sz w:val="20"/>
          <w:szCs w:val="20"/>
        </w:rPr>
        <w:t>.</w:t>
      </w:r>
      <w:r w:rsidR="00F77A5C" w:rsidRPr="008312FC">
        <w:rPr>
          <w:rFonts w:ascii="Verdana" w:hAnsi="Verdana"/>
          <w:color w:val="000000"/>
          <w:sz w:val="20"/>
          <w:szCs w:val="20"/>
        </w:rPr>
        <w:t xml:space="preserve"> </w:t>
      </w:r>
    </w:p>
    <w:p w14:paraId="385867C2" w14:textId="47B10E58" w:rsidR="0048421F" w:rsidRPr="008312FC" w:rsidRDefault="0048421F" w:rsidP="00312E29">
      <w:pPr>
        <w:pStyle w:val="ListParagraph"/>
        <w:numPr>
          <w:ilvl w:val="0"/>
          <w:numId w:val="18"/>
        </w:numPr>
        <w:ind w:firstLine="709"/>
        <w:jc w:val="both"/>
        <w:rPr>
          <w:rFonts w:ascii="Verdana" w:hAnsi="Verdana"/>
          <w:color w:val="000000"/>
          <w:sz w:val="20"/>
          <w:szCs w:val="20"/>
        </w:rPr>
      </w:pPr>
      <w:r w:rsidRPr="008312FC">
        <w:rPr>
          <w:rFonts w:ascii="Verdana" w:hAnsi="Verdana"/>
          <w:color w:val="000000"/>
          <w:sz w:val="20"/>
          <w:szCs w:val="20"/>
        </w:rPr>
        <w:t>Paslaugų teikimo terminas –</w:t>
      </w:r>
      <w:r w:rsidR="001D2406" w:rsidRPr="008312FC">
        <w:rPr>
          <w:rFonts w:ascii="Verdana" w:hAnsi="Verdana"/>
          <w:color w:val="000000"/>
          <w:sz w:val="20"/>
          <w:szCs w:val="20"/>
        </w:rPr>
        <w:t xml:space="preserve"> 12 (dvylika) mėnesių, Paslaugas pradedant teikti </w:t>
      </w:r>
      <w:r w:rsidR="00E82B3F" w:rsidRPr="008312FC">
        <w:rPr>
          <w:rFonts w:ascii="Verdana" w:hAnsi="Verdana"/>
          <w:color w:val="000000"/>
          <w:sz w:val="20"/>
          <w:szCs w:val="20"/>
        </w:rPr>
        <w:t>nuo Sutarties įsigaliojimo</w:t>
      </w:r>
      <w:r w:rsidR="001D2406" w:rsidRPr="008312FC">
        <w:rPr>
          <w:rFonts w:ascii="Verdana" w:hAnsi="Verdana"/>
          <w:color w:val="000000"/>
          <w:sz w:val="20"/>
          <w:szCs w:val="20"/>
        </w:rPr>
        <w:t>.</w:t>
      </w:r>
      <w:r w:rsidRPr="008312FC">
        <w:rPr>
          <w:rFonts w:ascii="Verdana" w:hAnsi="Verdana"/>
          <w:color w:val="000000"/>
          <w:sz w:val="20"/>
          <w:szCs w:val="20"/>
        </w:rPr>
        <w:t xml:space="preserve">  </w:t>
      </w:r>
    </w:p>
    <w:p w14:paraId="14A50957" w14:textId="77777777" w:rsidR="00312E29" w:rsidRPr="008312FC" w:rsidRDefault="00312E29" w:rsidP="00312E29">
      <w:pPr>
        <w:pStyle w:val="ListParagraph"/>
        <w:ind w:left="709"/>
        <w:jc w:val="both"/>
        <w:rPr>
          <w:rFonts w:ascii="Verdana" w:hAnsi="Verdana"/>
          <w:color w:val="000000"/>
          <w:sz w:val="20"/>
          <w:szCs w:val="20"/>
        </w:rPr>
      </w:pPr>
    </w:p>
    <w:p w14:paraId="32913F91" w14:textId="77777777" w:rsidR="002A61ED" w:rsidRPr="008312FC" w:rsidRDefault="0048421F" w:rsidP="007803EF">
      <w:pPr>
        <w:pStyle w:val="ListParagraph"/>
        <w:numPr>
          <w:ilvl w:val="0"/>
          <w:numId w:val="17"/>
        </w:numPr>
        <w:jc w:val="both"/>
        <w:rPr>
          <w:rFonts w:ascii="Verdana" w:hAnsi="Verdana"/>
          <w:b/>
          <w:bCs/>
          <w:color w:val="000000"/>
          <w:sz w:val="20"/>
          <w:szCs w:val="20"/>
        </w:rPr>
      </w:pPr>
      <w:r w:rsidRPr="008312FC">
        <w:rPr>
          <w:rFonts w:ascii="Verdana" w:hAnsi="Verdana"/>
          <w:b/>
          <w:bCs/>
          <w:color w:val="000000"/>
          <w:sz w:val="20"/>
          <w:szCs w:val="20"/>
        </w:rPr>
        <w:t>Konkretūs r</w:t>
      </w:r>
      <w:r w:rsidR="002A61ED" w:rsidRPr="008312FC">
        <w:rPr>
          <w:rFonts w:ascii="Verdana" w:hAnsi="Verdana"/>
          <w:b/>
          <w:bCs/>
          <w:color w:val="000000"/>
          <w:sz w:val="20"/>
          <w:szCs w:val="20"/>
        </w:rPr>
        <w:t xml:space="preserve">eikalavimai </w:t>
      </w:r>
      <w:r w:rsidRPr="008312FC">
        <w:rPr>
          <w:rFonts w:ascii="Verdana" w:hAnsi="Verdana"/>
          <w:b/>
          <w:bCs/>
          <w:color w:val="000000"/>
          <w:sz w:val="20"/>
          <w:szCs w:val="20"/>
        </w:rPr>
        <w:t>p</w:t>
      </w:r>
      <w:r w:rsidR="002A61ED" w:rsidRPr="008312FC">
        <w:rPr>
          <w:rFonts w:ascii="Verdana" w:hAnsi="Verdana"/>
          <w:b/>
          <w:bCs/>
          <w:color w:val="000000"/>
          <w:sz w:val="20"/>
          <w:szCs w:val="20"/>
        </w:rPr>
        <w:t>aslaug</w:t>
      </w:r>
      <w:r w:rsidR="00143B49" w:rsidRPr="008312FC">
        <w:rPr>
          <w:rFonts w:ascii="Verdana" w:hAnsi="Verdana"/>
          <w:b/>
          <w:bCs/>
          <w:color w:val="000000"/>
          <w:sz w:val="20"/>
          <w:szCs w:val="20"/>
        </w:rPr>
        <w:t>oms</w:t>
      </w:r>
      <w:r w:rsidR="002A61ED" w:rsidRPr="008312FC">
        <w:rPr>
          <w:rFonts w:ascii="Verdana" w:hAnsi="Verdana"/>
          <w:b/>
          <w:bCs/>
          <w:color w:val="000000"/>
          <w:sz w:val="20"/>
          <w:szCs w:val="20"/>
        </w:rPr>
        <w:t>:</w:t>
      </w:r>
    </w:p>
    <w:p w14:paraId="09405919" w14:textId="5F142FB3" w:rsidR="002A61ED" w:rsidRPr="008312FC" w:rsidRDefault="002A61ED" w:rsidP="00312E29">
      <w:pPr>
        <w:pStyle w:val="ListParagraph"/>
        <w:numPr>
          <w:ilvl w:val="0"/>
          <w:numId w:val="18"/>
        </w:numPr>
        <w:ind w:firstLine="709"/>
        <w:jc w:val="both"/>
        <w:rPr>
          <w:rFonts w:ascii="Verdana" w:hAnsi="Verdana"/>
          <w:sz w:val="20"/>
          <w:szCs w:val="20"/>
        </w:rPr>
      </w:pPr>
      <w:r w:rsidRPr="008312FC">
        <w:rPr>
          <w:rFonts w:ascii="Verdana" w:hAnsi="Verdana"/>
          <w:sz w:val="20"/>
          <w:szCs w:val="20"/>
        </w:rPr>
        <w:t>Paslaug</w:t>
      </w:r>
      <w:r w:rsidR="00143B49" w:rsidRPr="008312FC">
        <w:rPr>
          <w:rFonts w:ascii="Verdana" w:hAnsi="Verdana"/>
          <w:sz w:val="20"/>
          <w:szCs w:val="20"/>
        </w:rPr>
        <w:t xml:space="preserve">os </w:t>
      </w:r>
      <w:r w:rsidRPr="008312FC">
        <w:rPr>
          <w:rFonts w:ascii="Verdana" w:hAnsi="Verdana"/>
          <w:sz w:val="20"/>
          <w:szCs w:val="20"/>
        </w:rPr>
        <w:t>turi būti teikiam</w:t>
      </w:r>
      <w:r w:rsidR="00143B49" w:rsidRPr="008312FC">
        <w:rPr>
          <w:rFonts w:ascii="Verdana" w:hAnsi="Verdana"/>
          <w:sz w:val="20"/>
          <w:szCs w:val="20"/>
        </w:rPr>
        <w:t>os</w:t>
      </w:r>
      <w:r w:rsidRPr="008312FC">
        <w:rPr>
          <w:rFonts w:ascii="Verdana" w:hAnsi="Verdana"/>
          <w:sz w:val="20"/>
          <w:szCs w:val="20"/>
        </w:rPr>
        <w:t xml:space="preserve"> ne </w:t>
      </w:r>
      <w:r w:rsidR="009C3ACF" w:rsidRPr="008312FC">
        <w:rPr>
          <w:rFonts w:ascii="Verdana" w:hAnsi="Verdana"/>
          <w:sz w:val="20"/>
          <w:szCs w:val="20"/>
        </w:rPr>
        <w:t>prasčiau nei gamintojo numatytas palaikymo</w:t>
      </w:r>
      <w:r w:rsidR="00AE2FFA" w:rsidRPr="008312FC">
        <w:rPr>
          <w:rFonts w:ascii="Verdana" w:hAnsi="Verdana"/>
          <w:sz w:val="20"/>
          <w:szCs w:val="20"/>
        </w:rPr>
        <w:t xml:space="preserve"> </w:t>
      </w:r>
      <w:r w:rsidR="009C3ACF" w:rsidRPr="008312FC">
        <w:rPr>
          <w:rFonts w:ascii="Verdana" w:hAnsi="Verdana"/>
          <w:sz w:val="20"/>
          <w:szCs w:val="20"/>
        </w:rPr>
        <w:t>lygis</w:t>
      </w:r>
      <w:r w:rsidR="00B477D5" w:rsidRPr="008312FC">
        <w:rPr>
          <w:rFonts w:ascii="Verdana" w:hAnsi="Verdana"/>
          <w:sz w:val="20"/>
          <w:szCs w:val="20"/>
        </w:rPr>
        <w:t xml:space="preserve"> </w:t>
      </w:r>
      <w:r w:rsidR="009C3ACF" w:rsidRPr="008312FC">
        <w:rPr>
          <w:rFonts w:ascii="Verdana" w:hAnsi="Verdana"/>
          <w:sz w:val="20"/>
          <w:szCs w:val="20"/>
        </w:rPr>
        <w:t>„</w:t>
      </w:r>
      <w:proofErr w:type="spellStart"/>
      <w:r w:rsidR="009C3ACF" w:rsidRPr="008312FC">
        <w:rPr>
          <w:rFonts w:ascii="Verdana" w:hAnsi="Verdana"/>
          <w:sz w:val="20"/>
          <w:szCs w:val="20"/>
        </w:rPr>
        <w:t>Silver</w:t>
      </w:r>
      <w:proofErr w:type="spellEnd"/>
      <w:r w:rsidR="009C3ACF" w:rsidRPr="008312FC">
        <w:rPr>
          <w:rFonts w:ascii="Verdana" w:hAnsi="Verdana"/>
          <w:sz w:val="20"/>
          <w:szCs w:val="20"/>
        </w:rPr>
        <w:t>“</w:t>
      </w:r>
      <w:r w:rsidR="00EB40C4" w:rsidRPr="008312FC">
        <w:rPr>
          <w:rFonts w:ascii="Verdana" w:hAnsi="Verdana"/>
          <w:sz w:val="20"/>
          <w:szCs w:val="20"/>
        </w:rPr>
        <w:t xml:space="preserve"> (gamintojo paslaugų kodai</w:t>
      </w:r>
      <w:r w:rsidR="00D87F89" w:rsidRPr="008312FC">
        <w:rPr>
          <w:rFonts w:ascii="Verdana" w:hAnsi="Verdana"/>
          <w:sz w:val="20"/>
          <w:szCs w:val="20"/>
        </w:rPr>
        <w:t>: V-SILVER-MS01</w:t>
      </w:r>
      <w:r w:rsidR="00B42B43" w:rsidRPr="008312FC">
        <w:rPr>
          <w:rFonts w:ascii="Verdana" w:hAnsi="Verdana"/>
          <w:sz w:val="20"/>
          <w:szCs w:val="20"/>
        </w:rPr>
        <w:t>, V-LS-SILVER-MS01</w:t>
      </w:r>
      <w:r w:rsidR="003879CD" w:rsidRPr="008312FC">
        <w:rPr>
          <w:rFonts w:ascii="Verdana" w:hAnsi="Verdana"/>
          <w:sz w:val="20"/>
          <w:szCs w:val="20"/>
        </w:rPr>
        <w:t>, V-LSG8-MS-EXT01</w:t>
      </w:r>
      <w:r w:rsidR="00B0430C" w:rsidRPr="008312FC">
        <w:rPr>
          <w:rFonts w:ascii="Verdana" w:hAnsi="Verdana"/>
          <w:sz w:val="20"/>
          <w:szCs w:val="20"/>
        </w:rPr>
        <w:t>, CK-SILVER-MS01</w:t>
      </w:r>
      <w:r w:rsidR="009623F3" w:rsidRPr="008312FC">
        <w:rPr>
          <w:rFonts w:ascii="Verdana" w:hAnsi="Verdana"/>
          <w:sz w:val="20"/>
          <w:szCs w:val="20"/>
        </w:rPr>
        <w:t xml:space="preserve"> arba </w:t>
      </w:r>
      <w:r w:rsidR="007F42F7" w:rsidRPr="008312FC">
        <w:rPr>
          <w:rFonts w:ascii="Verdana" w:hAnsi="Verdana"/>
          <w:sz w:val="20"/>
          <w:szCs w:val="20"/>
        </w:rPr>
        <w:t>jiems lygiaverčiai</w:t>
      </w:r>
      <w:r w:rsidR="00B0430C" w:rsidRPr="008312FC">
        <w:rPr>
          <w:rFonts w:ascii="Verdana" w:hAnsi="Verdana"/>
          <w:sz w:val="20"/>
          <w:szCs w:val="20"/>
        </w:rPr>
        <w:t>)</w:t>
      </w:r>
      <w:r w:rsidR="00C63069" w:rsidRPr="008312FC">
        <w:rPr>
          <w:rFonts w:ascii="Verdana" w:hAnsi="Verdana"/>
          <w:sz w:val="20"/>
          <w:szCs w:val="20"/>
        </w:rPr>
        <w:t>:</w:t>
      </w:r>
    </w:p>
    <w:p w14:paraId="04A6C923" w14:textId="5031A4A0" w:rsidR="002A61ED" w:rsidRPr="008312FC" w:rsidRDefault="00671DA1" w:rsidP="00312E29">
      <w:pPr>
        <w:pStyle w:val="ListParagraph"/>
        <w:numPr>
          <w:ilvl w:val="1"/>
          <w:numId w:val="19"/>
        </w:numPr>
        <w:tabs>
          <w:tab w:val="left" w:pos="1276"/>
        </w:tabs>
        <w:ind w:firstLine="709"/>
        <w:jc w:val="both"/>
        <w:rPr>
          <w:rFonts w:ascii="Verdana" w:hAnsi="Verdana"/>
          <w:color w:val="000000"/>
          <w:sz w:val="20"/>
          <w:szCs w:val="20"/>
        </w:rPr>
      </w:pPr>
      <w:r w:rsidRPr="008312FC">
        <w:rPr>
          <w:rFonts w:ascii="Verdana" w:hAnsi="Verdana"/>
          <w:color w:val="000000" w:themeColor="text1"/>
          <w:sz w:val="20"/>
          <w:szCs w:val="20"/>
        </w:rPr>
        <w:t>Techninė pagalba Perkančiajai organizacijai teikiama</w:t>
      </w:r>
      <w:r w:rsidR="00D5554B" w:rsidRPr="008312FC">
        <w:rPr>
          <w:rFonts w:ascii="Verdana" w:hAnsi="Verdana"/>
          <w:color w:val="000000" w:themeColor="text1"/>
          <w:sz w:val="20"/>
          <w:szCs w:val="20"/>
        </w:rPr>
        <w:t xml:space="preserve"> nuo 10 iki 19</w:t>
      </w:r>
      <w:r w:rsidR="00A102D4" w:rsidRPr="008312FC">
        <w:rPr>
          <w:rFonts w:ascii="Verdana" w:hAnsi="Verdana"/>
          <w:color w:val="000000" w:themeColor="text1"/>
          <w:sz w:val="20"/>
          <w:szCs w:val="20"/>
        </w:rPr>
        <w:t xml:space="preserve"> val</w:t>
      </w:r>
      <w:r w:rsidR="00835088" w:rsidRPr="008312FC">
        <w:rPr>
          <w:rFonts w:ascii="Verdana" w:hAnsi="Verdana"/>
          <w:color w:val="000000" w:themeColor="text1"/>
          <w:sz w:val="20"/>
          <w:szCs w:val="20"/>
        </w:rPr>
        <w:t>.</w:t>
      </w:r>
      <w:r w:rsidR="00A102D4" w:rsidRPr="008312FC">
        <w:rPr>
          <w:rFonts w:ascii="Verdana" w:hAnsi="Verdana"/>
          <w:color w:val="000000" w:themeColor="text1"/>
          <w:sz w:val="20"/>
          <w:szCs w:val="20"/>
        </w:rPr>
        <w:t>, Lietuvos laiku, darbo dienomis</w:t>
      </w:r>
      <w:r w:rsidR="00B4796D" w:rsidRPr="008312FC">
        <w:rPr>
          <w:rFonts w:ascii="Verdana" w:hAnsi="Verdana"/>
          <w:color w:val="000000" w:themeColor="text1"/>
          <w:sz w:val="20"/>
          <w:szCs w:val="20"/>
        </w:rPr>
        <w:t xml:space="preserve"> palaikymo portale ir elektroniniu paštu</w:t>
      </w:r>
      <w:r w:rsidR="00B477D5" w:rsidRPr="008312FC">
        <w:rPr>
          <w:rFonts w:ascii="Verdana" w:hAnsi="Verdana"/>
          <w:color w:val="000000" w:themeColor="text1"/>
          <w:sz w:val="20"/>
          <w:szCs w:val="20"/>
        </w:rPr>
        <w:t xml:space="preserve"> visą Paslaugų teikimo laikotarpį</w:t>
      </w:r>
      <w:r w:rsidR="00153AA2" w:rsidRPr="008312FC">
        <w:rPr>
          <w:rFonts w:ascii="Verdana" w:hAnsi="Verdana"/>
          <w:color w:val="000000" w:themeColor="text1"/>
          <w:sz w:val="20"/>
          <w:szCs w:val="20"/>
        </w:rPr>
        <w:t>;</w:t>
      </w:r>
    </w:p>
    <w:p w14:paraId="0D7EE7E9" w14:textId="6AB8E429" w:rsidR="002A61ED" w:rsidRPr="008312FC" w:rsidRDefault="00294B01" w:rsidP="00312E29">
      <w:pPr>
        <w:pStyle w:val="ListParagraph"/>
        <w:numPr>
          <w:ilvl w:val="1"/>
          <w:numId w:val="19"/>
        </w:numPr>
        <w:tabs>
          <w:tab w:val="left" w:pos="1276"/>
        </w:tabs>
        <w:ind w:firstLine="709"/>
        <w:jc w:val="both"/>
        <w:rPr>
          <w:rFonts w:ascii="Verdana" w:hAnsi="Verdana"/>
          <w:color w:val="000000"/>
          <w:sz w:val="20"/>
          <w:szCs w:val="20"/>
        </w:rPr>
      </w:pPr>
      <w:r w:rsidRPr="008312FC">
        <w:rPr>
          <w:rFonts w:ascii="Verdana" w:hAnsi="Verdana"/>
          <w:color w:val="000000"/>
          <w:sz w:val="20"/>
          <w:szCs w:val="20"/>
        </w:rPr>
        <w:t>Užklausos sprendžiamos ne ilg</w:t>
      </w:r>
      <w:r w:rsidR="006B7A40" w:rsidRPr="008312FC">
        <w:rPr>
          <w:rFonts w:ascii="Verdana" w:hAnsi="Verdana"/>
          <w:color w:val="000000"/>
          <w:sz w:val="20"/>
          <w:szCs w:val="20"/>
        </w:rPr>
        <w:t>esniais nei</w:t>
      </w:r>
      <w:r w:rsidRPr="008312FC">
        <w:rPr>
          <w:rFonts w:ascii="Verdana" w:hAnsi="Verdana"/>
          <w:color w:val="000000"/>
          <w:sz w:val="20"/>
          <w:szCs w:val="20"/>
        </w:rPr>
        <w:t xml:space="preserve"> </w:t>
      </w:r>
      <w:r w:rsidR="009A3861" w:rsidRPr="008312FC">
        <w:rPr>
          <w:rFonts w:ascii="Verdana" w:hAnsi="Verdana"/>
          <w:color w:val="000000"/>
          <w:sz w:val="20"/>
          <w:szCs w:val="20"/>
        </w:rPr>
        <w:t>žemiau nurodyti terminai</w:t>
      </w:r>
      <w:r w:rsidR="0016625E" w:rsidRPr="008312FC">
        <w:rPr>
          <w:rFonts w:ascii="Verdana" w:hAnsi="Verdana"/>
          <w:color w:val="000000"/>
          <w:sz w:val="20"/>
          <w:szCs w:val="20"/>
        </w:rPr>
        <w:t>, priklausomai nuo problemos lygio (P1-P4)</w:t>
      </w:r>
      <w:r w:rsidR="00F93128" w:rsidRPr="008312FC">
        <w:rPr>
          <w:rStyle w:val="FootnoteReference"/>
          <w:rFonts w:ascii="Verdana" w:hAnsi="Verdana"/>
          <w:color w:val="000000"/>
          <w:sz w:val="20"/>
          <w:szCs w:val="20"/>
        </w:rPr>
        <w:footnoteReference w:id="2"/>
      </w:r>
      <w:r w:rsidR="0016625E" w:rsidRPr="008312FC">
        <w:rPr>
          <w:rFonts w:ascii="Verdana" w:hAnsi="Verdana"/>
          <w:color w:val="000000"/>
          <w:sz w:val="20"/>
          <w:szCs w:val="20"/>
        </w:rPr>
        <w:t xml:space="preserve">: </w:t>
      </w:r>
    </w:p>
    <w:p w14:paraId="3E0F1806" w14:textId="41A90087" w:rsidR="000A5BCF" w:rsidRPr="008312FC" w:rsidRDefault="00844171" w:rsidP="00312E29">
      <w:pPr>
        <w:pStyle w:val="ListParagraph"/>
        <w:numPr>
          <w:ilvl w:val="2"/>
          <w:numId w:val="19"/>
        </w:numPr>
        <w:tabs>
          <w:tab w:val="left" w:pos="993"/>
        </w:tabs>
        <w:ind w:firstLine="709"/>
        <w:jc w:val="both"/>
        <w:rPr>
          <w:rFonts w:ascii="Verdana" w:hAnsi="Verdana"/>
          <w:color w:val="000000"/>
          <w:sz w:val="20"/>
          <w:szCs w:val="20"/>
        </w:rPr>
      </w:pPr>
      <w:r w:rsidRPr="008312FC">
        <w:rPr>
          <w:rFonts w:ascii="Verdana" w:hAnsi="Verdana"/>
          <w:color w:val="000000"/>
          <w:sz w:val="20"/>
          <w:szCs w:val="20"/>
        </w:rPr>
        <w:t>P1</w:t>
      </w:r>
      <w:r w:rsidR="006A2838" w:rsidRPr="008312FC">
        <w:rPr>
          <w:rFonts w:ascii="Verdana" w:hAnsi="Verdana"/>
          <w:color w:val="000000"/>
          <w:sz w:val="20"/>
          <w:szCs w:val="20"/>
        </w:rPr>
        <w:t xml:space="preserve"> </w:t>
      </w:r>
      <w:r w:rsidR="00725E98" w:rsidRPr="008312FC">
        <w:rPr>
          <w:rFonts w:ascii="Verdana" w:hAnsi="Verdana"/>
          <w:color w:val="000000"/>
          <w:sz w:val="20"/>
          <w:szCs w:val="20"/>
        </w:rPr>
        <w:t>–</w:t>
      </w:r>
      <w:r w:rsidRPr="008312FC">
        <w:rPr>
          <w:rFonts w:ascii="Verdana" w:hAnsi="Verdana"/>
          <w:color w:val="000000"/>
          <w:sz w:val="20"/>
          <w:szCs w:val="20"/>
        </w:rPr>
        <w:t xml:space="preserve"> kritinė</w:t>
      </w:r>
      <w:r w:rsidR="00725E98" w:rsidRPr="008312FC">
        <w:rPr>
          <w:rFonts w:ascii="Verdana" w:hAnsi="Verdana"/>
          <w:color w:val="000000"/>
          <w:sz w:val="20"/>
          <w:szCs w:val="20"/>
        </w:rPr>
        <w:t xml:space="preserve"> (</w:t>
      </w:r>
      <w:r w:rsidR="00F12901" w:rsidRPr="008312FC">
        <w:rPr>
          <w:rFonts w:ascii="Verdana" w:hAnsi="Verdana"/>
          <w:color w:val="000000"/>
          <w:sz w:val="20"/>
          <w:szCs w:val="20"/>
        </w:rPr>
        <w:t>tai s</w:t>
      </w:r>
      <w:r w:rsidR="00725E98" w:rsidRPr="008312FC">
        <w:rPr>
          <w:rFonts w:ascii="Verdana" w:hAnsi="Verdana"/>
          <w:color w:val="000000"/>
          <w:sz w:val="20"/>
          <w:szCs w:val="20"/>
        </w:rPr>
        <w:t>istemos veikimo sutrikimas arba didelis poveikis kritinėms funkcijoms, turintis didelį poveikį sistemos darbui; reikalingas neatidėliotinas sprendimas)</w:t>
      </w:r>
      <w:r w:rsidRPr="008312FC">
        <w:rPr>
          <w:rFonts w:ascii="Verdana" w:hAnsi="Verdana"/>
          <w:color w:val="000000"/>
          <w:sz w:val="20"/>
          <w:szCs w:val="20"/>
        </w:rPr>
        <w:t>: atsakymas per 6 darbo valandas,</w:t>
      </w:r>
      <w:r w:rsidR="00CA7379" w:rsidRPr="008312FC">
        <w:rPr>
          <w:rFonts w:ascii="Verdana" w:hAnsi="Verdana"/>
          <w:color w:val="000000"/>
          <w:sz w:val="20"/>
          <w:szCs w:val="20"/>
        </w:rPr>
        <w:t xml:space="preserve"> užklausos</w:t>
      </w:r>
      <w:r w:rsidRPr="008312FC">
        <w:rPr>
          <w:rFonts w:ascii="Verdana" w:hAnsi="Verdana"/>
          <w:color w:val="000000"/>
          <w:sz w:val="20"/>
          <w:szCs w:val="20"/>
        </w:rPr>
        <w:t xml:space="preserve"> statuso atnaujinimas per 8 darbo valandas, išeitis </w:t>
      </w:r>
      <w:r w:rsidR="00DD279C" w:rsidRPr="008312FC">
        <w:rPr>
          <w:rFonts w:ascii="Verdana" w:hAnsi="Verdana"/>
          <w:color w:val="000000"/>
          <w:sz w:val="20"/>
          <w:szCs w:val="20"/>
        </w:rPr>
        <w:t>(laikinas sprendimas)</w:t>
      </w:r>
      <w:r w:rsidRPr="008312FC">
        <w:rPr>
          <w:rFonts w:ascii="Verdana" w:hAnsi="Verdana"/>
          <w:color w:val="000000"/>
          <w:sz w:val="20"/>
          <w:szCs w:val="20"/>
        </w:rPr>
        <w:t xml:space="preserve"> per 1 darbo dieną, galutinis sprendimas – </w:t>
      </w:r>
      <w:r w:rsidR="006B7A40" w:rsidRPr="008312FC">
        <w:rPr>
          <w:rFonts w:ascii="Verdana" w:hAnsi="Verdana"/>
          <w:color w:val="000000"/>
          <w:sz w:val="20"/>
          <w:szCs w:val="20"/>
        </w:rPr>
        <w:t xml:space="preserve">per </w:t>
      </w:r>
      <w:r w:rsidRPr="008312FC">
        <w:rPr>
          <w:rFonts w:ascii="Verdana" w:hAnsi="Verdana"/>
          <w:color w:val="000000"/>
          <w:sz w:val="20"/>
          <w:szCs w:val="20"/>
        </w:rPr>
        <w:t>5 darbo dienas</w:t>
      </w:r>
      <w:r w:rsidR="00436204" w:rsidRPr="008312FC">
        <w:rPr>
          <w:rFonts w:ascii="Verdana" w:hAnsi="Verdana"/>
          <w:color w:val="000000"/>
          <w:sz w:val="20"/>
          <w:szCs w:val="20"/>
        </w:rPr>
        <w:t>;</w:t>
      </w:r>
      <w:r w:rsidR="00DC715C" w:rsidRPr="008312FC">
        <w:rPr>
          <w:rFonts w:ascii="Verdana" w:hAnsi="Verdana"/>
          <w:color w:val="000000"/>
          <w:sz w:val="20"/>
          <w:szCs w:val="20"/>
        </w:rPr>
        <w:t xml:space="preserve"> </w:t>
      </w:r>
    </w:p>
    <w:p w14:paraId="24F83873" w14:textId="2DFDAC4D" w:rsidR="00844171" w:rsidRPr="008312FC" w:rsidRDefault="00FB768D" w:rsidP="00312E29">
      <w:pPr>
        <w:pStyle w:val="ListParagraph"/>
        <w:numPr>
          <w:ilvl w:val="2"/>
          <w:numId w:val="19"/>
        </w:numPr>
        <w:tabs>
          <w:tab w:val="left" w:pos="1276"/>
        </w:tabs>
        <w:ind w:firstLine="709"/>
        <w:jc w:val="both"/>
        <w:rPr>
          <w:rFonts w:ascii="Verdana" w:hAnsi="Verdana"/>
          <w:color w:val="000000"/>
          <w:sz w:val="20"/>
          <w:szCs w:val="20"/>
        </w:rPr>
      </w:pPr>
      <w:r w:rsidRPr="008312FC">
        <w:rPr>
          <w:rFonts w:ascii="Verdana" w:hAnsi="Verdana"/>
          <w:color w:val="000000"/>
          <w:sz w:val="20"/>
          <w:szCs w:val="20"/>
        </w:rPr>
        <w:t xml:space="preserve">P2 – </w:t>
      </w:r>
      <w:r w:rsidR="008C6858" w:rsidRPr="008312FC">
        <w:rPr>
          <w:rFonts w:ascii="Verdana" w:hAnsi="Verdana"/>
          <w:color w:val="000000"/>
          <w:sz w:val="20"/>
          <w:szCs w:val="20"/>
        </w:rPr>
        <w:t>a</w:t>
      </w:r>
      <w:r w:rsidRPr="008312FC">
        <w:rPr>
          <w:rFonts w:ascii="Verdana" w:hAnsi="Verdana"/>
          <w:color w:val="000000"/>
          <w:sz w:val="20"/>
          <w:szCs w:val="20"/>
        </w:rPr>
        <w:t>ukštas</w:t>
      </w:r>
      <w:r w:rsidR="00453553" w:rsidRPr="008312FC">
        <w:rPr>
          <w:rFonts w:ascii="Verdana" w:hAnsi="Verdana"/>
          <w:color w:val="000000"/>
          <w:sz w:val="20"/>
          <w:szCs w:val="20"/>
        </w:rPr>
        <w:t xml:space="preserve"> (</w:t>
      </w:r>
      <w:r w:rsidR="006B7A40" w:rsidRPr="008312FC">
        <w:rPr>
          <w:rFonts w:ascii="Verdana" w:hAnsi="Verdana"/>
          <w:color w:val="000000"/>
          <w:sz w:val="20"/>
          <w:szCs w:val="20"/>
        </w:rPr>
        <w:t>tai d</w:t>
      </w:r>
      <w:r w:rsidR="00453553" w:rsidRPr="008312FC">
        <w:rPr>
          <w:rFonts w:ascii="Verdana" w:hAnsi="Verdana"/>
          <w:color w:val="000000"/>
          <w:sz w:val="20"/>
          <w:szCs w:val="20"/>
        </w:rPr>
        <w:t>idelis funkcionalumo sutrikimas, darantis poveikį našumui ir veiklai, tačiau sistema išlieka naudojama)</w:t>
      </w:r>
      <w:r w:rsidRPr="008312FC">
        <w:rPr>
          <w:rFonts w:ascii="Verdana" w:hAnsi="Verdana"/>
          <w:color w:val="000000"/>
          <w:sz w:val="20"/>
          <w:szCs w:val="20"/>
        </w:rPr>
        <w:t xml:space="preserve">: atsakymas per 8 darbo valandas, </w:t>
      </w:r>
      <w:r w:rsidR="00067F6F" w:rsidRPr="008312FC">
        <w:rPr>
          <w:rFonts w:ascii="Verdana" w:hAnsi="Verdana"/>
          <w:color w:val="000000"/>
          <w:sz w:val="20"/>
          <w:szCs w:val="20"/>
        </w:rPr>
        <w:t xml:space="preserve">užklausos </w:t>
      </w:r>
      <w:r w:rsidRPr="008312FC">
        <w:rPr>
          <w:rFonts w:ascii="Verdana" w:hAnsi="Verdana"/>
          <w:color w:val="000000"/>
          <w:sz w:val="20"/>
          <w:szCs w:val="20"/>
        </w:rPr>
        <w:t xml:space="preserve">statuso atnaujinimas per 10 darbo valandų, išeitis </w:t>
      </w:r>
      <w:r w:rsidR="007F0D7F" w:rsidRPr="008312FC">
        <w:rPr>
          <w:rFonts w:ascii="Verdana" w:hAnsi="Verdana"/>
          <w:color w:val="000000"/>
          <w:sz w:val="20"/>
          <w:szCs w:val="20"/>
        </w:rPr>
        <w:t xml:space="preserve">(laikinas sprendimas) </w:t>
      </w:r>
      <w:r w:rsidRPr="008312FC">
        <w:rPr>
          <w:rFonts w:ascii="Verdana" w:hAnsi="Verdana"/>
          <w:color w:val="000000"/>
          <w:sz w:val="20"/>
          <w:szCs w:val="20"/>
        </w:rPr>
        <w:t xml:space="preserve">per 1 darbo dieną, galutinis sprendimas – </w:t>
      </w:r>
      <w:r w:rsidR="006B7A40" w:rsidRPr="008312FC">
        <w:rPr>
          <w:rFonts w:ascii="Verdana" w:hAnsi="Verdana"/>
          <w:color w:val="000000"/>
          <w:sz w:val="20"/>
          <w:szCs w:val="20"/>
        </w:rPr>
        <w:t xml:space="preserve">per </w:t>
      </w:r>
      <w:r w:rsidRPr="008312FC">
        <w:rPr>
          <w:rFonts w:ascii="Verdana" w:hAnsi="Verdana"/>
          <w:color w:val="000000"/>
          <w:sz w:val="20"/>
          <w:szCs w:val="20"/>
        </w:rPr>
        <w:t>10 darbo dienų;</w:t>
      </w:r>
      <w:r w:rsidR="006F7160" w:rsidRPr="008312FC">
        <w:rPr>
          <w:rFonts w:ascii="Verdana" w:hAnsi="Verdana"/>
          <w:color w:val="000000"/>
          <w:sz w:val="20"/>
          <w:szCs w:val="20"/>
        </w:rPr>
        <w:t xml:space="preserve"> </w:t>
      </w:r>
    </w:p>
    <w:p w14:paraId="6DF30926" w14:textId="2B3E739C" w:rsidR="00FB768D" w:rsidRPr="008312FC" w:rsidRDefault="00640E87" w:rsidP="00312E29">
      <w:pPr>
        <w:pStyle w:val="ListParagraph"/>
        <w:numPr>
          <w:ilvl w:val="2"/>
          <w:numId w:val="19"/>
        </w:numPr>
        <w:tabs>
          <w:tab w:val="left" w:pos="1276"/>
        </w:tabs>
        <w:ind w:firstLine="709"/>
        <w:jc w:val="both"/>
        <w:rPr>
          <w:rFonts w:ascii="Verdana" w:hAnsi="Verdana"/>
          <w:color w:val="000000"/>
          <w:sz w:val="20"/>
          <w:szCs w:val="20"/>
        </w:rPr>
      </w:pPr>
      <w:r w:rsidRPr="008312FC">
        <w:rPr>
          <w:rFonts w:ascii="Verdana" w:hAnsi="Verdana"/>
          <w:color w:val="000000"/>
          <w:sz w:val="20"/>
          <w:szCs w:val="20"/>
        </w:rPr>
        <w:t>P3 – vidutinis</w:t>
      </w:r>
      <w:r w:rsidR="00F25C57" w:rsidRPr="008312FC">
        <w:rPr>
          <w:rFonts w:ascii="Verdana" w:hAnsi="Verdana"/>
          <w:color w:val="000000"/>
          <w:sz w:val="20"/>
          <w:szCs w:val="20"/>
        </w:rPr>
        <w:t xml:space="preserve"> (tai nedidelės problemos, veikiančios konkrečias funkcijas; vidutinis poveikis veiklai, gali būti prieinamas laikinas sprendimas)</w:t>
      </w:r>
      <w:r w:rsidRPr="008312FC">
        <w:rPr>
          <w:rFonts w:ascii="Verdana" w:hAnsi="Verdana"/>
          <w:color w:val="000000"/>
          <w:sz w:val="20"/>
          <w:szCs w:val="20"/>
        </w:rPr>
        <w:t xml:space="preserve">: atsakymas per 6 darbo valandas, išeitis </w:t>
      </w:r>
      <w:r w:rsidR="00C07959" w:rsidRPr="008312FC">
        <w:rPr>
          <w:rFonts w:ascii="Verdana" w:hAnsi="Verdana"/>
          <w:color w:val="000000"/>
          <w:sz w:val="20"/>
          <w:szCs w:val="20"/>
        </w:rPr>
        <w:t xml:space="preserve">(laikinas sprendimas) </w:t>
      </w:r>
      <w:r w:rsidRPr="008312FC">
        <w:rPr>
          <w:rFonts w:ascii="Verdana" w:hAnsi="Verdana"/>
          <w:color w:val="000000"/>
          <w:sz w:val="20"/>
          <w:szCs w:val="20"/>
        </w:rPr>
        <w:t xml:space="preserve">per 2 darbo dienas, galutinis sprendimas – </w:t>
      </w:r>
      <w:r w:rsidR="00F25C57" w:rsidRPr="008312FC">
        <w:rPr>
          <w:rFonts w:ascii="Verdana" w:hAnsi="Verdana"/>
          <w:color w:val="000000"/>
          <w:sz w:val="20"/>
          <w:szCs w:val="20"/>
        </w:rPr>
        <w:t xml:space="preserve">per </w:t>
      </w:r>
      <w:r w:rsidRPr="008312FC">
        <w:rPr>
          <w:rFonts w:ascii="Verdana" w:hAnsi="Verdana"/>
          <w:color w:val="000000"/>
          <w:sz w:val="20"/>
          <w:szCs w:val="20"/>
        </w:rPr>
        <w:t>15 darbo dienų;</w:t>
      </w:r>
      <w:r w:rsidR="009874DE" w:rsidRPr="008312FC">
        <w:rPr>
          <w:rFonts w:ascii="Verdana" w:hAnsi="Verdana"/>
          <w:color w:val="000000"/>
          <w:sz w:val="20"/>
          <w:szCs w:val="20"/>
        </w:rPr>
        <w:t xml:space="preserve"> </w:t>
      </w:r>
    </w:p>
    <w:p w14:paraId="5FB807FB" w14:textId="2A55632F" w:rsidR="00640E87" w:rsidRPr="008312FC" w:rsidRDefault="00900872" w:rsidP="00312E29">
      <w:pPr>
        <w:pStyle w:val="ListParagraph"/>
        <w:numPr>
          <w:ilvl w:val="2"/>
          <w:numId w:val="19"/>
        </w:numPr>
        <w:tabs>
          <w:tab w:val="left" w:pos="1276"/>
        </w:tabs>
        <w:ind w:firstLine="709"/>
        <w:jc w:val="both"/>
        <w:rPr>
          <w:rFonts w:ascii="Verdana" w:hAnsi="Verdana"/>
          <w:color w:val="000000"/>
          <w:sz w:val="20"/>
          <w:szCs w:val="20"/>
        </w:rPr>
      </w:pPr>
      <w:r w:rsidRPr="008312FC">
        <w:rPr>
          <w:rFonts w:ascii="Verdana" w:hAnsi="Verdana"/>
          <w:color w:val="000000"/>
          <w:sz w:val="20"/>
          <w:szCs w:val="20"/>
        </w:rPr>
        <w:t>P4 – žemas</w:t>
      </w:r>
      <w:r w:rsidR="00633F8E" w:rsidRPr="008312FC">
        <w:rPr>
          <w:rFonts w:ascii="Verdana" w:hAnsi="Verdana"/>
          <w:color w:val="000000"/>
          <w:sz w:val="20"/>
          <w:szCs w:val="20"/>
        </w:rPr>
        <w:t xml:space="preserve"> (</w:t>
      </w:r>
      <w:r w:rsidR="006579F1" w:rsidRPr="008312FC">
        <w:rPr>
          <w:rFonts w:ascii="Verdana" w:hAnsi="Verdana"/>
          <w:color w:val="000000"/>
          <w:sz w:val="20"/>
          <w:szCs w:val="20"/>
        </w:rPr>
        <w:t xml:space="preserve">tai </w:t>
      </w:r>
      <w:r w:rsidR="00633F8E" w:rsidRPr="008312FC">
        <w:rPr>
          <w:rFonts w:ascii="Verdana" w:hAnsi="Verdana"/>
          <w:color w:val="000000"/>
          <w:sz w:val="20"/>
          <w:szCs w:val="20"/>
        </w:rPr>
        <w:t>nekritinės problemos, bendrieji klausimai arba informacijos užklausos; minimalus poveikis)</w:t>
      </w:r>
      <w:r w:rsidRPr="008312FC">
        <w:rPr>
          <w:rFonts w:ascii="Verdana" w:hAnsi="Verdana"/>
          <w:color w:val="000000"/>
          <w:sz w:val="20"/>
          <w:szCs w:val="20"/>
        </w:rPr>
        <w:t xml:space="preserve">: atsakymas per 1 darbo dieną, galutinis sprendimas – </w:t>
      </w:r>
      <w:r w:rsidR="00D61BCF" w:rsidRPr="008312FC">
        <w:rPr>
          <w:rFonts w:ascii="Verdana" w:hAnsi="Verdana"/>
          <w:color w:val="000000"/>
          <w:sz w:val="20"/>
          <w:szCs w:val="20"/>
        </w:rPr>
        <w:t xml:space="preserve">per </w:t>
      </w:r>
      <w:r w:rsidRPr="008312FC">
        <w:rPr>
          <w:rFonts w:ascii="Verdana" w:hAnsi="Verdana"/>
          <w:color w:val="000000"/>
          <w:sz w:val="20"/>
          <w:szCs w:val="20"/>
        </w:rPr>
        <w:t>20 darbo dienų;</w:t>
      </w:r>
      <w:r w:rsidR="00F36424" w:rsidRPr="008312FC">
        <w:rPr>
          <w:rFonts w:ascii="Verdana" w:hAnsi="Verdana"/>
          <w:color w:val="000000"/>
          <w:sz w:val="20"/>
          <w:szCs w:val="20"/>
        </w:rPr>
        <w:t xml:space="preserve"> </w:t>
      </w:r>
    </w:p>
    <w:p w14:paraId="1BDE5564" w14:textId="717A211F" w:rsidR="009C3ACF" w:rsidRPr="008312FC" w:rsidRDefault="009C3ACF" w:rsidP="000A5BCF">
      <w:pPr>
        <w:pStyle w:val="ListParagraph"/>
        <w:numPr>
          <w:ilvl w:val="1"/>
          <w:numId w:val="19"/>
        </w:numPr>
        <w:tabs>
          <w:tab w:val="left" w:pos="1276"/>
        </w:tabs>
        <w:ind w:firstLine="709"/>
        <w:jc w:val="both"/>
        <w:rPr>
          <w:rFonts w:ascii="Verdana" w:hAnsi="Verdana"/>
          <w:color w:val="000000"/>
          <w:sz w:val="20"/>
          <w:szCs w:val="20"/>
        </w:rPr>
      </w:pPr>
      <w:r w:rsidRPr="008312FC">
        <w:rPr>
          <w:rFonts w:ascii="Verdana" w:hAnsi="Verdana"/>
          <w:color w:val="000000"/>
          <w:sz w:val="20"/>
          <w:szCs w:val="20"/>
        </w:rPr>
        <w:t xml:space="preserve">Pagalbos užklausų </w:t>
      </w:r>
      <w:r w:rsidR="00EC486A" w:rsidRPr="008312FC">
        <w:rPr>
          <w:rFonts w:ascii="Verdana" w:hAnsi="Verdana"/>
          <w:color w:val="000000"/>
          <w:sz w:val="20"/>
          <w:szCs w:val="20"/>
        </w:rPr>
        <w:t xml:space="preserve">(angl. </w:t>
      </w:r>
      <w:proofErr w:type="spellStart"/>
      <w:r w:rsidR="00EC486A" w:rsidRPr="008312FC">
        <w:rPr>
          <w:rFonts w:ascii="Verdana" w:hAnsi="Verdana"/>
          <w:color w:val="000000"/>
          <w:sz w:val="20"/>
          <w:szCs w:val="20"/>
        </w:rPr>
        <w:t>cases</w:t>
      </w:r>
      <w:proofErr w:type="spellEnd"/>
      <w:r w:rsidR="00EC486A" w:rsidRPr="008312FC">
        <w:rPr>
          <w:rFonts w:ascii="Verdana" w:hAnsi="Verdana"/>
          <w:color w:val="000000"/>
          <w:sz w:val="20"/>
          <w:szCs w:val="20"/>
        </w:rPr>
        <w:t xml:space="preserve">) </w:t>
      </w:r>
      <w:r w:rsidRPr="008312FC">
        <w:rPr>
          <w:rFonts w:ascii="Verdana" w:hAnsi="Verdana"/>
          <w:color w:val="000000"/>
          <w:sz w:val="20"/>
          <w:szCs w:val="20"/>
        </w:rPr>
        <w:t>skaičius neribotas;</w:t>
      </w:r>
    </w:p>
    <w:p w14:paraId="5E4B1E1C" w14:textId="0E6382CB" w:rsidR="00D57658" w:rsidRPr="008312FC" w:rsidRDefault="009C3ACF" w:rsidP="007A219D">
      <w:pPr>
        <w:pStyle w:val="ListParagraph"/>
        <w:numPr>
          <w:ilvl w:val="1"/>
          <w:numId w:val="19"/>
        </w:numPr>
        <w:tabs>
          <w:tab w:val="left" w:pos="1276"/>
        </w:tabs>
        <w:ind w:firstLine="709"/>
        <w:jc w:val="both"/>
        <w:rPr>
          <w:rFonts w:ascii="Verdana" w:hAnsi="Verdana"/>
          <w:color w:val="000000"/>
          <w:sz w:val="20"/>
          <w:szCs w:val="20"/>
        </w:rPr>
      </w:pPr>
      <w:r w:rsidRPr="008312FC">
        <w:rPr>
          <w:rFonts w:ascii="Verdana" w:hAnsi="Verdana"/>
          <w:color w:val="000000"/>
          <w:sz w:val="20"/>
          <w:szCs w:val="20"/>
        </w:rPr>
        <w:t xml:space="preserve">Neribota prieiga prie žinių bazės (angl. </w:t>
      </w:r>
      <w:proofErr w:type="spellStart"/>
      <w:r w:rsidRPr="008312FC">
        <w:rPr>
          <w:rFonts w:ascii="Verdana" w:hAnsi="Verdana"/>
          <w:color w:val="000000"/>
          <w:sz w:val="20"/>
          <w:szCs w:val="20"/>
        </w:rPr>
        <w:t>knowledge</w:t>
      </w:r>
      <w:proofErr w:type="spellEnd"/>
      <w:r w:rsidRPr="008312FC">
        <w:rPr>
          <w:rFonts w:ascii="Verdana" w:hAnsi="Verdana"/>
          <w:color w:val="000000"/>
          <w:sz w:val="20"/>
          <w:szCs w:val="20"/>
        </w:rPr>
        <w:t xml:space="preserve"> base) ir </w:t>
      </w:r>
      <w:r w:rsidR="003963C2" w:rsidRPr="008312FC">
        <w:rPr>
          <w:rFonts w:ascii="Verdana" w:hAnsi="Verdana"/>
          <w:color w:val="000000"/>
          <w:sz w:val="20"/>
          <w:szCs w:val="20"/>
        </w:rPr>
        <w:t>mokomojo turinio vartotojo platformoje</w:t>
      </w:r>
      <w:r w:rsidRPr="008312FC">
        <w:rPr>
          <w:rFonts w:ascii="Verdana" w:hAnsi="Verdana"/>
          <w:color w:val="000000"/>
          <w:sz w:val="20"/>
          <w:szCs w:val="20"/>
        </w:rPr>
        <w:t>;</w:t>
      </w:r>
    </w:p>
    <w:p w14:paraId="525ABBB0" w14:textId="0986C61F" w:rsidR="009C3ACF" w:rsidRPr="008312FC" w:rsidRDefault="00026306" w:rsidP="007A219D">
      <w:pPr>
        <w:pStyle w:val="ListParagraph"/>
        <w:numPr>
          <w:ilvl w:val="1"/>
          <w:numId w:val="19"/>
        </w:numPr>
        <w:tabs>
          <w:tab w:val="left" w:pos="1276"/>
        </w:tabs>
        <w:ind w:firstLine="709"/>
        <w:jc w:val="both"/>
        <w:rPr>
          <w:rFonts w:ascii="Verdana" w:hAnsi="Verdana"/>
          <w:color w:val="000000"/>
          <w:sz w:val="20"/>
          <w:szCs w:val="20"/>
        </w:rPr>
      </w:pPr>
      <w:r w:rsidRPr="008312FC">
        <w:rPr>
          <w:rFonts w:ascii="Verdana" w:hAnsi="Verdana"/>
          <w:color w:val="000000" w:themeColor="text1"/>
          <w:sz w:val="20"/>
          <w:szCs w:val="20"/>
        </w:rPr>
        <w:t>Į Paslaugų apimtį turi būti įtraukti visi gamintojo išleidžiami programinės įrangos atnaujinimai, įskaitant naujas funkcijas, patobulinimus ir saugumo pataisas, be papildomo mokesčio visą Paslaugų teikimo</w:t>
      </w:r>
      <w:r w:rsidR="00E7438C" w:rsidRPr="008312FC">
        <w:rPr>
          <w:rFonts w:ascii="Verdana" w:hAnsi="Verdana"/>
          <w:color w:val="000000" w:themeColor="text1"/>
          <w:sz w:val="20"/>
          <w:szCs w:val="20"/>
        </w:rPr>
        <w:t xml:space="preserve"> laikotarpį</w:t>
      </w:r>
      <w:r w:rsidR="0089471F" w:rsidRPr="008312FC">
        <w:rPr>
          <w:rFonts w:ascii="Verdana" w:hAnsi="Verdana"/>
          <w:color w:val="000000" w:themeColor="text1"/>
          <w:sz w:val="20"/>
          <w:szCs w:val="20"/>
        </w:rPr>
        <w:t>;</w:t>
      </w:r>
    </w:p>
    <w:p w14:paraId="2CEBD391" w14:textId="77777777" w:rsidR="00630142" w:rsidRDefault="000D46DD" w:rsidP="000D46DD">
      <w:pPr>
        <w:pStyle w:val="ListParagraph"/>
        <w:numPr>
          <w:ilvl w:val="1"/>
          <w:numId w:val="19"/>
        </w:numPr>
        <w:tabs>
          <w:tab w:val="left" w:pos="1276"/>
        </w:tabs>
        <w:ind w:firstLine="709"/>
        <w:jc w:val="both"/>
        <w:rPr>
          <w:rFonts w:ascii="Verdana" w:hAnsi="Verdana"/>
          <w:color w:val="000000"/>
          <w:sz w:val="20"/>
          <w:szCs w:val="20"/>
        </w:rPr>
      </w:pPr>
      <w:r w:rsidRPr="008312FC">
        <w:rPr>
          <w:rFonts w:ascii="Verdana" w:hAnsi="Verdana"/>
          <w:color w:val="000000"/>
          <w:sz w:val="20"/>
          <w:szCs w:val="20"/>
        </w:rPr>
        <w:t>Visos problemos registruojamos pagalbos portale</w:t>
      </w:r>
      <w:r w:rsidR="00AA68B2" w:rsidRPr="008312FC">
        <w:rPr>
          <w:rFonts w:ascii="Verdana" w:hAnsi="Verdana"/>
          <w:color w:val="000000"/>
          <w:sz w:val="20"/>
          <w:szCs w:val="20"/>
        </w:rPr>
        <w:t xml:space="preserve"> bet kuriuo paros metu, visą Paslaugų teikimo laikotarpį, įskaitant savaitgalius ir šventines dienas</w:t>
      </w:r>
      <w:r w:rsidRPr="008312FC">
        <w:rPr>
          <w:rFonts w:ascii="Verdana" w:hAnsi="Verdana"/>
          <w:color w:val="000000"/>
          <w:sz w:val="20"/>
          <w:szCs w:val="20"/>
        </w:rPr>
        <w:t xml:space="preserve">, </w:t>
      </w:r>
    </w:p>
    <w:p w14:paraId="1AC3EBC3" w14:textId="08790618" w:rsidR="002F36F9" w:rsidRPr="008312FC" w:rsidRDefault="00630142" w:rsidP="000D46DD">
      <w:pPr>
        <w:pStyle w:val="ListParagraph"/>
        <w:numPr>
          <w:ilvl w:val="1"/>
          <w:numId w:val="19"/>
        </w:numPr>
        <w:tabs>
          <w:tab w:val="left" w:pos="1276"/>
        </w:tabs>
        <w:ind w:firstLine="709"/>
        <w:jc w:val="both"/>
        <w:rPr>
          <w:rFonts w:ascii="Verdana" w:hAnsi="Verdana"/>
          <w:color w:val="000000"/>
          <w:sz w:val="20"/>
          <w:szCs w:val="20"/>
        </w:rPr>
      </w:pPr>
      <w:r>
        <w:rPr>
          <w:rFonts w:ascii="Verdana" w:hAnsi="Verdana"/>
          <w:color w:val="000000"/>
          <w:sz w:val="20"/>
          <w:szCs w:val="20"/>
        </w:rPr>
        <w:t>T</w:t>
      </w:r>
      <w:r w:rsidR="00AC6DFA" w:rsidRPr="008312FC">
        <w:rPr>
          <w:rFonts w:ascii="Verdana" w:hAnsi="Verdana"/>
          <w:color w:val="000000"/>
          <w:sz w:val="20"/>
          <w:szCs w:val="20"/>
        </w:rPr>
        <w:t xml:space="preserve">uri būti užtikrinta galimybė </w:t>
      </w:r>
      <w:r>
        <w:rPr>
          <w:rFonts w:ascii="Verdana" w:hAnsi="Verdana"/>
          <w:color w:val="000000"/>
          <w:sz w:val="20"/>
          <w:szCs w:val="20"/>
        </w:rPr>
        <w:t xml:space="preserve">Perkančiajai organizacijai </w:t>
      </w:r>
      <w:r w:rsidR="000D46DD" w:rsidRPr="008312FC">
        <w:rPr>
          <w:rFonts w:ascii="Verdana" w:hAnsi="Verdana"/>
          <w:color w:val="000000"/>
          <w:sz w:val="20"/>
          <w:szCs w:val="20"/>
        </w:rPr>
        <w:t>matyti</w:t>
      </w:r>
      <w:r w:rsidR="00AC6DFA" w:rsidRPr="008312FC">
        <w:rPr>
          <w:rFonts w:ascii="Verdana" w:hAnsi="Verdana"/>
          <w:color w:val="000000"/>
          <w:sz w:val="20"/>
          <w:szCs w:val="20"/>
        </w:rPr>
        <w:t xml:space="preserve"> anksčiau </w:t>
      </w:r>
      <w:r w:rsidR="00CC19B5">
        <w:rPr>
          <w:rFonts w:ascii="Verdana" w:hAnsi="Verdana"/>
          <w:color w:val="000000"/>
          <w:sz w:val="20"/>
          <w:szCs w:val="20"/>
        </w:rPr>
        <w:t xml:space="preserve">jos </w:t>
      </w:r>
      <w:r w:rsidR="00AC6DFA" w:rsidRPr="008312FC">
        <w:rPr>
          <w:rFonts w:ascii="Verdana" w:hAnsi="Verdana"/>
          <w:color w:val="000000"/>
          <w:sz w:val="20"/>
          <w:szCs w:val="20"/>
        </w:rPr>
        <w:t xml:space="preserve">registruotas </w:t>
      </w:r>
      <w:r w:rsidR="00F16C04" w:rsidRPr="008312FC">
        <w:rPr>
          <w:rFonts w:ascii="Verdana" w:hAnsi="Verdana"/>
          <w:color w:val="000000"/>
          <w:sz w:val="20"/>
          <w:szCs w:val="20"/>
        </w:rPr>
        <w:t>užklausas (</w:t>
      </w:r>
      <w:r w:rsidR="002D0477" w:rsidRPr="008312FC">
        <w:rPr>
          <w:rFonts w:ascii="Verdana" w:hAnsi="Verdana"/>
          <w:color w:val="000000"/>
          <w:sz w:val="20"/>
          <w:szCs w:val="20"/>
        </w:rPr>
        <w:t xml:space="preserve">angl. </w:t>
      </w:r>
      <w:proofErr w:type="spellStart"/>
      <w:r w:rsidR="002D0477" w:rsidRPr="008312FC">
        <w:rPr>
          <w:rFonts w:ascii="Verdana" w:hAnsi="Verdana"/>
          <w:color w:val="000000"/>
          <w:sz w:val="20"/>
          <w:szCs w:val="20"/>
        </w:rPr>
        <w:t>old</w:t>
      </w:r>
      <w:proofErr w:type="spellEnd"/>
      <w:r w:rsidR="002D0477" w:rsidRPr="008312FC">
        <w:rPr>
          <w:rFonts w:ascii="Verdana" w:hAnsi="Verdana"/>
          <w:color w:val="000000"/>
          <w:sz w:val="20"/>
          <w:szCs w:val="20"/>
        </w:rPr>
        <w:t xml:space="preserve"> </w:t>
      </w:r>
      <w:proofErr w:type="spellStart"/>
      <w:r w:rsidR="002D0477" w:rsidRPr="008312FC">
        <w:rPr>
          <w:rFonts w:ascii="Verdana" w:hAnsi="Verdana"/>
          <w:color w:val="000000"/>
          <w:sz w:val="20"/>
          <w:szCs w:val="20"/>
        </w:rPr>
        <w:t>cases</w:t>
      </w:r>
      <w:proofErr w:type="spellEnd"/>
      <w:r w:rsidR="002D0477" w:rsidRPr="008312FC">
        <w:rPr>
          <w:rFonts w:ascii="Verdana" w:hAnsi="Verdana"/>
          <w:color w:val="000000"/>
          <w:sz w:val="20"/>
          <w:szCs w:val="20"/>
        </w:rPr>
        <w:t>)</w:t>
      </w:r>
      <w:r w:rsidR="000D46DD" w:rsidRPr="008312FC">
        <w:rPr>
          <w:rFonts w:ascii="Verdana" w:hAnsi="Verdana"/>
          <w:color w:val="000000"/>
          <w:sz w:val="20"/>
          <w:szCs w:val="20"/>
        </w:rPr>
        <w:t>.</w:t>
      </w:r>
    </w:p>
    <w:p w14:paraId="36121762" w14:textId="5C0D7240" w:rsidR="009271A7" w:rsidRDefault="009271A7" w:rsidP="00312E29">
      <w:pPr>
        <w:pStyle w:val="ListParagraph"/>
        <w:numPr>
          <w:ilvl w:val="0"/>
          <w:numId w:val="19"/>
        </w:numPr>
        <w:tabs>
          <w:tab w:val="left" w:pos="1134"/>
        </w:tabs>
        <w:jc w:val="both"/>
        <w:rPr>
          <w:rFonts w:ascii="Verdana" w:hAnsi="Verdana"/>
          <w:color w:val="000000"/>
          <w:sz w:val="20"/>
          <w:szCs w:val="20"/>
        </w:rPr>
      </w:pPr>
      <w:r w:rsidRPr="008312FC">
        <w:rPr>
          <w:rFonts w:ascii="Verdana" w:hAnsi="Verdana"/>
          <w:color w:val="000000"/>
          <w:sz w:val="20"/>
          <w:szCs w:val="20"/>
        </w:rPr>
        <w:t>Paslaugos gali būti teikiamos lietuvių ir / arba anglų kalbomis. Pirmenybė teikiama lietuvių kalbai. Jeigu neįmanoma paslaugų teikti lietuvių kalba, tuomet Paslaugos teikiamos</w:t>
      </w:r>
      <w:r w:rsidRPr="00567D44">
        <w:rPr>
          <w:rFonts w:ascii="Verdana" w:hAnsi="Verdana"/>
          <w:color w:val="000000"/>
          <w:sz w:val="20"/>
          <w:szCs w:val="20"/>
        </w:rPr>
        <w:t xml:space="preserve"> anglų kalba.</w:t>
      </w:r>
    </w:p>
    <w:p w14:paraId="4DFCCDD8" w14:textId="77777777" w:rsidR="009271A7" w:rsidRPr="00107E70" w:rsidRDefault="009271A7" w:rsidP="009271A7">
      <w:pPr>
        <w:pStyle w:val="ListParagraph"/>
        <w:tabs>
          <w:tab w:val="left" w:pos="1276"/>
        </w:tabs>
        <w:ind w:left="709"/>
        <w:jc w:val="both"/>
        <w:rPr>
          <w:rFonts w:ascii="Verdana" w:hAnsi="Verdana"/>
          <w:color w:val="000000"/>
          <w:sz w:val="20"/>
          <w:szCs w:val="20"/>
        </w:rPr>
      </w:pPr>
    </w:p>
    <w:p w14:paraId="693859A0" w14:textId="77777777" w:rsidR="002F36F9" w:rsidRPr="00107E70" w:rsidRDefault="002F36F9" w:rsidP="007803EF">
      <w:pPr>
        <w:pStyle w:val="ListParagraph"/>
        <w:numPr>
          <w:ilvl w:val="0"/>
          <w:numId w:val="17"/>
        </w:numPr>
        <w:jc w:val="both"/>
        <w:rPr>
          <w:rFonts w:ascii="Verdana" w:hAnsi="Verdana"/>
          <w:b/>
          <w:bCs/>
          <w:color w:val="000000"/>
          <w:sz w:val="20"/>
          <w:szCs w:val="20"/>
        </w:rPr>
      </w:pPr>
      <w:r w:rsidRPr="00107E70">
        <w:rPr>
          <w:rFonts w:ascii="Verdana" w:hAnsi="Verdana"/>
          <w:b/>
          <w:bCs/>
          <w:color w:val="000000"/>
          <w:sz w:val="20"/>
          <w:szCs w:val="20"/>
        </w:rPr>
        <w:t>Žalieji reikalavimai</w:t>
      </w:r>
    </w:p>
    <w:p w14:paraId="31D33B66" w14:textId="6E7F890C" w:rsidR="0052457B" w:rsidRPr="00107E70" w:rsidRDefault="002F36F9" w:rsidP="002F36F9">
      <w:pPr>
        <w:pStyle w:val="ListParagraph"/>
        <w:numPr>
          <w:ilvl w:val="0"/>
          <w:numId w:val="19"/>
        </w:numPr>
        <w:tabs>
          <w:tab w:val="left" w:pos="1212"/>
        </w:tabs>
        <w:autoSpaceDE w:val="0"/>
        <w:autoSpaceDN w:val="0"/>
        <w:adjustRightInd w:val="0"/>
        <w:ind w:firstLine="709"/>
        <w:jc w:val="both"/>
        <w:rPr>
          <w:rFonts w:ascii="Verdana" w:hAnsi="Verdana"/>
          <w:color w:val="000000"/>
          <w:sz w:val="20"/>
          <w:szCs w:val="20"/>
        </w:rPr>
      </w:pPr>
      <w:r w:rsidRPr="00107E70">
        <w:rPr>
          <w:rFonts w:ascii="Verdana" w:hAnsi="Verdana"/>
          <w:color w:val="000000"/>
          <w:sz w:val="20"/>
          <w:szCs w:val="20"/>
        </w:rPr>
        <w:t>Perkančioji organizacija taiko aplinkos apsaugos kriterij</w:t>
      </w:r>
      <w:r w:rsidR="005423C7">
        <w:rPr>
          <w:rFonts w:ascii="Verdana" w:hAnsi="Verdana"/>
          <w:color w:val="000000"/>
          <w:sz w:val="20"/>
          <w:szCs w:val="20"/>
        </w:rPr>
        <w:t>us,</w:t>
      </w:r>
      <w:r w:rsidRPr="00107E70">
        <w:rPr>
          <w:rFonts w:ascii="Verdana" w:hAnsi="Verdana"/>
          <w:color w:val="000000"/>
          <w:sz w:val="20"/>
          <w:szCs w:val="20"/>
        </w:rPr>
        <w:t xml:space="preserve"> </w:t>
      </w:r>
      <w:r w:rsidR="005423C7">
        <w:rPr>
          <w:rFonts w:ascii="Verdana" w:hAnsi="Verdana"/>
          <w:color w:val="000000"/>
          <w:sz w:val="20"/>
          <w:szCs w:val="20"/>
        </w:rPr>
        <w:t>nurodytus žemiau lentelėje:</w:t>
      </w:r>
    </w:p>
    <w:p w14:paraId="0F9A7D97" w14:textId="77777777" w:rsidR="002F36F9" w:rsidRDefault="002F36F9" w:rsidP="007803EF">
      <w:pPr>
        <w:pStyle w:val="ListParagraph"/>
        <w:tabs>
          <w:tab w:val="left" w:pos="1212"/>
        </w:tabs>
        <w:autoSpaceDE w:val="0"/>
        <w:autoSpaceDN w:val="0"/>
        <w:adjustRightInd w:val="0"/>
        <w:ind w:left="709"/>
        <w:jc w:val="both"/>
        <w:rPr>
          <w:rFonts w:ascii="Verdana" w:hAnsi="Verdana"/>
          <w:color w:val="000000"/>
          <w:sz w:val="20"/>
          <w:szCs w:val="20"/>
        </w:rPr>
      </w:pPr>
    </w:p>
    <w:p w14:paraId="3B514722" w14:textId="6EE94BD7" w:rsidR="005423C7" w:rsidRPr="008734B7" w:rsidRDefault="006266B2" w:rsidP="005423C7">
      <w:pPr>
        <w:pStyle w:val="NormalWeb"/>
        <w:spacing w:before="0" w:beforeAutospacing="0" w:after="0" w:afterAutospacing="0"/>
        <w:ind w:left="720"/>
        <w:jc w:val="right"/>
        <w:rPr>
          <w:rFonts w:ascii="Verdana" w:hAnsi="Verdana"/>
          <w:sz w:val="20"/>
          <w:szCs w:val="20"/>
          <w:lang w:val="lt-LT"/>
        </w:rPr>
      </w:pPr>
      <w:r>
        <w:rPr>
          <w:rFonts w:ascii="Verdana" w:hAnsi="Verdana"/>
          <w:sz w:val="20"/>
          <w:szCs w:val="20"/>
          <w:lang w:val="lt-LT"/>
        </w:rPr>
        <w:t>2</w:t>
      </w:r>
      <w:r w:rsidR="005423C7" w:rsidRPr="008734B7">
        <w:rPr>
          <w:rFonts w:ascii="Verdana" w:hAnsi="Verdana"/>
          <w:sz w:val="20"/>
          <w:szCs w:val="20"/>
          <w:lang w:val="lt-LT"/>
        </w:rPr>
        <w:t xml:space="preserve"> lentelė</w:t>
      </w:r>
    </w:p>
    <w:tbl>
      <w:tblPr>
        <w:tblStyle w:val="TableGrid"/>
        <w:tblW w:w="5000" w:type="pct"/>
        <w:jc w:val="center"/>
        <w:tblLook w:val="04A0" w:firstRow="1" w:lastRow="0" w:firstColumn="1" w:lastColumn="0" w:noHBand="0" w:noVBand="1"/>
      </w:tblPr>
      <w:tblGrid>
        <w:gridCol w:w="570"/>
        <w:gridCol w:w="4006"/>
        <w:gridCol w:w="2184"/>
        <w:gridCol w:w="2862"/>
      </w:tblGrid>
      <w:tr w:rsidR="005423C7" w:rsidRPr="008734B7" w14:paraId="1AB8D3B3" w14:textId="77777777">
        <w:trPr>
          <w:jc w:val="center"/>
        </w:trPr>
        <w:tc>
          <w:tcPr>
            <w:tcW w:w="570" w:type="dxa"/>
            <w:vAlign w:val="center"/>
          </w:tcPr>
          <w:p w14:paraId="3822B579" w14:textId="77777777" w:rsidR="005423C7" w:rsidRPr="008734B7" w:rsidRDefault="005423C7">
            <w:pPr>
              <w:pStyle w:val="NormalWeb"/>
              <w:spacing w:before="0" w:beforeAutospacing="0" w:after="0" w:afterAutospacing="0"/>
              <w:jc w:val="center"/>
              <w:rPr>
                <w:rFonts w:ascii="Verdana" w:hAnsi="Verdana"/>
                <w:b/>
                <w:bCs/>
                <w:sz w:val="20"/>
                <w:szCs w:val="20"/>
                <w:lang w:val="lt-LT"/>
              </w:rPr>
            </w:pPr>
            <w:r w:rsidRPr="008734B7">
              <w:rPr>
                <w:rFonts w:ascii="Verdana" w:hAnsi="Verdana"/>
                <w:b/>
                <w:bCs/>
                <w:sz w:val="20"/>
                <w:szCs w:val="20"/>
                <w:lang w:val="lt-LT"/>
              </w:rPr>
              <w:t>Eil. Nr.</w:t>
            </w:r>
          </w:p>
        </w:tc>
        <w:tc>
          <w:tcPr>
            <w:tcW w:w="4006" w:type="dxa"/>
            <w:vAlign w:val="center"/>
          </w:tcPr>
          <w:p w14:paraId="2698BFCC" w14:textId="77777777" w:rsidR="005423C7" w:rsidRPr="008734B7" w:rsidRDefault="005423C7">
            <w:pPr>
              <w:pStyle w:val="NormalWeb"/>
              <w:spacing w:before="0" w:beforeAutospacing="0" w:after="0" w:afterAutospacing="0"/>
              <w:jc w:val="center"/>
              <w:rPr>
                <w:rFonts w:ascii="Verdana" w:hAnsi="Verdana"/>
                <w:b/>
                <w:bCs/>
                <w:sz w:val="20"/>
                <w:szCs w:val="20"/>
                <w:lang w:val="lt-LT"/>
              </w:rPr>
            </w:pPr>
            <w:r w:rsidRPr="008734B7">
              <w:rPr>
                <w:rFonts w:ascii="Verdana" w:hAnsi="Verdana"/>
                <w:b/>
                <w:bCs/>
                <w:sz w:val="20"/>
                <w:szCs w:val="20"/>
                <w:lang w:val="lt-LT"/>
              </w:rPr>
              <w:t>Aplinkos apsaugos reikalavimai</w:t>
            </w:r>
          </w:p>
        </w:tc>
        <w:tc>
          <w:tcPr>
            <w:tcW w:w="2184" w:type="dxa"/>
          </w:tcPr>
          <w:p w14:paraId="4D02AA9C" w14:textId="77777777" w:rsidR="005423C7" w:rsidRPr="008734B7" w:rsidRDefault="005423C7">
            <w:pPr>
              <w:pStyle w:val="NormalWeb"/>
              <w:spacing w:before="0" w:beforeAutospacing="0" w:after="0" w:afterAutospacing="0"/>
              <w:jc w:val="center"/>
              <w:rPr>
                <w:rFonts w:ascii="Verdana" w:hAnsi="Verdana"/>
                <w:b/>
                <w:bCs/>
                <w:sz w:val="20"/>
                <w:szCs w:val="20"/>
                <w:lang w:val="lt-LT"/>
              </w:rPr>
            </w:pPr>
            <w:r w:rsidRPr="008734B7">
              <w:rPr>
                <w:rFonts w:ascii="Verdana" w:hAnsi="Verdana"/>
                <w:b/>
                <w:bCs/>
                <w:sz w:val="20"/>
                <w:szCs w:val="20"/>
                <w:lang w:val="lt-LT"/>
              </w:rPr>
              <w:t>Techninės specifikacijos punktai, kuriems taikomi aplinkos apsaugos reikalavimai</w:t>
            </w:r>
          </w:p>
        </w:tc>
        <w:tc>
          <w:tcPr>
            <w:tcW w:w="2862" w:type="dxa"/>
            <w:vAlign w:val="center"/>
          </w:tcPr>
          <w:p w14:paraId="7A57F0AB" w14:textId="77777777" w:rsidR="005423C7" w:rsidRPr="008734B7" w:rsidRDefault="005423C7">
            <w:pPr>
              <w:pStyle w:val="NormalWeb"/>
              <w:spacing w:before="0" w:beforeAutospacing="0" w:after="0" w:afterAutospacing="0"/>
              <w:jc w:val="center"/>
              <w:rPr>
                <w:rFonts w:ascii="Verdana" w:hAnsi="Verdana"/>
                <w:b/>
                <w:bCs/>
                <w:sz w:val="20"/>
                <w:szCs w:val="20"/>
                <w:lang w:val="lt-LT"/>
              </w:rPr>
            </w:pPr>
            <w:r w:rsidRPr="008734B7">
              <w:rPr>
                <w:rFonts w:ascii="Verdana" w:hAnsi="Verdana"/>
                <w:b/>
                <w:bCs/>
                <w:sz w:val="20"/>
                <w:szCs w:val="20"/>
                <w:lang w:val="lt-LT"/>
              </w:rPr>
              <w:t>Atitiktį reikalavimams įrodantys dokumentai</w:t>
            </w:r>
          </w:p>
        </w:tc>
      </w:tr>
      <w:tr w:rsidR="005423C7" w:rsidRPr="008734B7" w14:paraId="39A726A0" w14:textId="77777777">
        <w:trPr>
          <w:jc w:val="center"/>
        </w:trPr>
        <w:tc>
          <w:tcPr>
            <w:tcW w:w="570" w:type="dxa"/>
            <w:vAlign w:val="center"/>
          </w:tcPr>
          <w:p w14:paraId="3F9E2C01" w14:textId="77777777" w:rsidR="005423C7" w:rsidRPr="008734B7" w:rsidRDefault="005423C7">
            <w:pPr>
              <w:pStyle w:val="NormalWeb"/>
              <w:spacing w:before="0" w:beforeAutospacing="0" w:after="0" w:afterAutospacing="0"/>
              <w:jc w:val="center"/>
              <w:rPr>
                <w:rFonts w:ascii="Verdana" w:hAnsi="Verdana"/>
                <w:sz w:val="20"/>
                <w:szCs w:val="20"/>
                <w:lang w:val="lt-LT"/>
              </w:rPr>
            </w:pPr>
            <w:r w:rsidRPr="008734B7">
              <w:rPr>
                <w:rFonts w:ascii="Verdana" w:hAnsi="Verdana"/>
                <w:sz w:val="20"/>
                <w:szCs w:val="20"/>
                <w:lang w:val="lt-LT"/>
              </w:rPr>
              <w:t>1.</w:t>
            </w:r>
          </w:p>
        </w:tc>
        <w:tc>
          <w:tcPr>
            <w:tcW w:w="4006" w:type="dxa"/>
            <w:vAlign w:val="center"/>
          </w:tcPr>
          <w:p w14:paraId="320B021F" w14:textId="77777777" w:rsidR="005423C7" w:rsidRPr="008734B7" w:rsidRDefault="005423C7">
            <w:pPr>
              <w:pStyle w:val="NormalWeb"/>
              <w:spacing w:before="0" w:beforeAutospacing="0" w:after="0" w:afterAutospacing="0"/>
              <w:jc w:val="both"/>
              <w:rPr>
                <w:rFonts w:ascii="Verdana" w:hAnsi="Verdana"/>
                <w:sz w:val="20"/>
                <w:szCs w:val="20"/>
                <w:lang w:val="lt-LT"/>
              </w:rPr>
            </w:pPr>
            <w:r w:rsidRPr="008734B7">
              <w:rPr>
                <w:rFonts w:ascii="Verdana" w:hAnsi="Verdana"/>
                <w:sz w:val="20"/>
                <w:szCs w:val="20"/>
                <w:lang w:val="lt-LT"/>
              </w:rPr>
              <w:t>Perkama tik nematerialaus pobūdžio (intelektinė) ar kitokia paslauga, nesusijusi su materialaus objekto sukūrimu, kurios teikimo metu nėra numatomas reikšmingas neigiamas poveikis aplinkai, nesukuriamas taršos šaltinis ir negeneruojamos atliekos (pvz., programavimo ir informacinių sistemų priežiūros paslaugos ir kitos paslaugos)</w:t>
            </w:r>
          </w:p>
          <w:p w14:paraId="6B5D3E58" w14:textId="77777777" w:rsidR="005423C7" w:rsidRPr="008734B7" w:rsidRDefault="005423C7">
            <w:pPr>
              <w:pStyle w:val="NormalWeb"/>
              <w:spacing w:before="0" w:beforeAutospacing="0" w:after="0" w:afterAutospacing="0"/>
              <w:jc w:val="both"/>
              <w:rPr>
                <w:rFonts w:ascii="Verdana" w:hAnsi="Verdana"/>
                <w:sz w:val="20"/>
                <w:szCs w:val="20"/>
                <w:lang w:val="lt-LT"/>
              </w:rPr>
            </w:pPr>
            <w:r w:rsidRPr="008734B7">
              <w:rPr>
                <w:rFonts w:ascii="Verdana" w:hAnsi="Verdana"/>
                <w:sz w:val="20"/>
                <w:szCs w:val="20"/>
                <w:lang w:val="lt-LT"/>
              </w:rPr>
              <w:t>(Aplinkos apsaugos kriterijų taikymo, vykdant žaliuosius pirkimus, tvarkos aprašo, patvirtinto Lietuvos Respublikos aplinkos ministro 2011 m. birželio 28 d. įsakymu Nr. D1-508, 4.4.3 papunktis).</w:t>
            </w:r>
          </w:p>
        </w:tc>
        <w:tc>
          <w:tcPr>
            <w:tcW w:w="2184" w:type="dxa"/>
            <w:vAlign w:val="center"/>
          </w:tcPr>
          <w:p w14:paraId="732DA310" w14:textId="77777777" w:rsidR="005423C7" w:rsidRPr="008734B7" w:rsidRDefault="005423C7">
            <w:pPr>
              <w:pStyle w:val="NormalWeb"/>
              <w:spacing w:before="0" w:beforeAutospacing="0" w:after="0" w:afterAutospacing="0"/>
              <w:jc w:val="center"/>
              <w:rPr>
                <w:rFonts w:ascii="Verdana" w:hAnsi="Verdana"/>
                <w:sz w:val="20"/>
                <w:szCs w:val="20"/>
                <w:lang w:val="lt-LT"/>
              </w:rPr>
            </w:pPr>
            <w:r w:rsidRPr="008734B7">
              <w:rPr>
                <w:rFonts w:ascii="Verdana" w:hAnsi="Verdana"/>
                <w:sz w:val="20"/>
                <w:szCs w:val="20"/>
                <w:lang w:val="lt-LT"/>
              </w:rPr>
              <w:t>Taikoma visam</w:t>
            </w:r>
          </w:p>
          <w:p w14:paraId="38D588A3" w14:textId="77777777" w:rsidR="005423C7" w:rsidRPr="008734B7" w:rsidRDefault="005423C7">
            <w:pPr>
              <w:pStyle w:val="NormalWeb"/>
              <w:spacing w:before="0" w:beforeAutospacing="0" w:after="0" w:afterAutospacing="0"/>
              <w:jc w:val="center"/>
              <w:rPr>
                <w:rFonts w:ascii="Verdana" w:hAnsi="Verdana"/>
                <w:sz w:val="20"/>
                <w:szCs w:val="20"/>
                <w:lang w:val="lt-LT"/>
              </w:rPr>
            </w:pPr>
            <w:r w:rsidRPr="008734B7">
              <w:rPr>
                <w:rFonts w:ascii="Verdana" w:hAnsi="Verdana"/>
                <w:sz w:val="20"/>
                <w:szCs w:val="20"/>
                <w:lang w:val="lt-LT"/>
              </w:rPr>
              <w:t>pirkimo objektui</w:t>
            </w:r>
          </w:p>
        </w:tc>
        <w:tc>
          <w:tcPr>
            <w:tcW w:w="2862" w:type="dxa"/>
            <w:vAlign w:val="center"/>
          </w:tcPr>
          <w:p w14:paraId="72E79760" w14:textId="77777777" w:rsidR="005423C7" w:rsidRPr="008734B7" w:rsidRDefault="005423C7">
            <w:pPr>
              <w:pStyle w:val="NormalWeb"/>
              <w:spacing w:before="0" w:beforeAutospacing="0" w:after="0" w:afterAutospacing="0"/>
              <w:jc w:val="center"/>
              <w:rPr>
                <w:rFonts w:ascii="Verdana" w:hAnsi="Verdana"/>
                <w:sz w:val="20"/>
                <w:szCs w:val="20"/>
                <w:lang w:val="lt-LT"/>
              </w:rPr>
            </w:pPr>
            <w:r w:rsidRPr="008734B7">
              <w:rPr>
                <w:rFonts w:ascii="Verdana" w:hAnsi="Verdana"/>
                <w:sz w:val="20"/>
                <w:szCs w:val="20"/>
                <w:lang w:val="lt-LT"/>
              </w:rPr>
              <w:t>Dokumentų pateikti nereikalaujama</w:t>
            </w:r>
          </w:p>
        </w:tc>
      </w:tr>
    </w:tbl>
    <w:p w14:paraId="2F0412E9" w14:textId="77777777" w:rsidR="005423C7" w:rsidRPr="00107E70" w:rsidRDefault="005423C7" w:rsidP="007803EF">
      <w:pPr>
        <w:pStyle w:val="ListParagraph"/>
        <w:tabs>
          <w:tab w:val="left" w:pos="1212"/>
        </w:tabs>
        <w:autoSpaceDE w:val="0"/>
        <w:autoSpaceDN w:val="0"/>
        <w:adjustRightInd w:val="0"/>
        <w:ind w:left="709"/>
        <w:jc w:val="both"/>
        <w:rPr>
          <w:rFonts w:ascii="Verdana" w:hAnsi="Verdana"/>
          <w:color w:val="000000"/>
          <w:sz w:val="20"/>
          <w:szCs w:val="20"/>
        </w:rPr>
      </w:pPr>
    </w:p>
    <w:p w14:paraId="34D0D2E9" w14:textId="77777777" w:rsidR="002F36F9" w:rsidRPr="00107E70" w:rsidRDefault="002F36F9" w:rsidP="007803EF">
      <w:pPr>
        <w:pStyle w:val="ListParagraph"/>
        <w:numPr>
          <w:ilvl w:val="0"/>
          <w:numId w:val="17"/>
        </w:numPr>
        <w:tabs>
          <w:tab w:val="left" w:pos="1212"/>
        </w:tabs>
        <w:autoSpaceDE w:val="0"/>
        <w:autoSpaceDN w:val="0"/>
        <w:adjustRightInd w:val="0"/>
        <w:jc w:val="both"/>
        <w:rPr>
          <w:rFonts w:ascii="Verdana" w:hAnsi="Verdana"/>
          <w:b/>
          <w:bCs/>
          <w:color w:val="000000"/>
          <w:sz w:val="20"/>
          <w:szCs w:val="20"/>
        </w:rPr>
      </w:pPr>
      <w:r w:rsidRPr="00107E70">
        <w:rPr>
          <w:rFonts w:ascii="Verdana" w:hAnsi="Verdana"/>
          <w:b/>
          <w:bCs/>
          <w:color w:val="000000"/>
          <w:sz w:val="20"/>
          <w:szCs w:val="20"/>
        </w:rPr>
        <w:t>Nacionalinis saugumas</w:t>
      </w:r>
    </w:p>
    <w:p w14:paraId="4A38124E" w14:textId="77777777" w:rsidR="002F36F9" w:rsidRPr="00107E70" w:rsidRDefault="002F36F9" w:rsidP="002F36F9">
      <w:pPr>
        <w:pStyle w:val="ListParagraph"/>
        <w:numPr>
          <w:ilvl w:val="0"/>
          <w:numId w:val="19"/>
        </w:numPr>
        <w:tabs>
          <w:tab w:val="left" w:pos="1212"/>
        </w:tabs>
        <w:autoSpaceDE w:val="0"/>
        <w:autoSpaceDN w:val="0"/>
        <w:adjustRightInd w:val="0"/>
        <w:ind w:firstLine="709"/>
        <w:jc w:val="both"/>
        <w:rPr>
          <w:rFonts w:ascii="Verdana" w:hAnsi="Verdana"/>
          <w:color w:val="000000"/>
          <w:sz w:val="20"/>
          <w:szCs w:val="20"/>
        </w:rPr>
      </w:pPr>
      <w:r w:rsidRPr="00107E70">
        <w:rPr>
          <w:rFonts w:ascii="Verdana" w:hAnsi="Verdana"/>
          <w:color w:val="000000"/>
          <w:sz w:val="20"/>
          <w:szCs w:val="20"/>
        </w:rPr>
        <w:t>Šis pirkimas laikomas susijusiu su nacionaliniu saugumu, todėl šio pirkimo atžvilgiu keliami specialieji reikalavimai tiekėjo siūlomoms P</w:t>
      </w:r>
      <w:r w:rsidR="00EB5FA2" w:rsidRPr="00107E70">
        <w:rPr>
          <w:rFonts w:ascii="Verdana" w:hAnsi="Verdana"/>
          <w:color w:val="000000"/>
          <w:sz w:val="20"/>
          <w:szCs w:val="20"/>
        </w:rPr>
        <w:t>aslaugom</w:t>
      </w:r>
      <w:r w:rsidRPr="00107E70">
        <w:rPr>
          <w:rFonts w:ascii="Verdana" w:hAnsi="Verdana"/>
          <w:color w:val="000000"/>
          <w:sz w:val="20"/>
          <w:szCs w:val="20"/>
        </w:rPr>
        <w:t>s, nurodytoms šioje Techninėje specifikacijoje, siekiant užtikrinti šalies nacionalinio saugumo interesus. Nacionalinio saugumo reikalavimai P</w:t>
      </w:r>
      <w:r w:rsidR="00EB5FA2" w:rsidRPr="00107E70">
        <w:rPr>
          <w:rFonts w:ascii="Verdana" w:hAnsi="Verdana"/>
          <w:color w:val="000000"/>
          <w:sz w:val="20"/>
          <w:szCs w:val="20"/>
        </w:rPr>
        <w:t>aslaugoms</w:t>
      </w:r>
      <w:r w:rsidRPr="00107E70">
        <w:rPr>
          <w:rFonts w:ascii="Verdana" w:hAnsi="Verdana"/>
          <w:color w:val="000000"/>
          <w:sz w:val="20"/>
          <w:szCs w:val="20"/>
        </w:rPr>
        <w:t xml:space="preserve"> nurodyti Specialiųjų pirkimo sąlygų 5 skyriuje.</w:t>
      </w:r>
    </w:p>
    <w:p w14:paraId="6423161F" w14:textId="77777777" w:rsidR="00EB5FA2" w:rsidRDefault="00EB5FA2" w:rsidP="007803EF">
      <w:pPr>
        <w:pStyle w:val="ListParagraph"/>
        <w:tabs>
          <w:tab w:val="left" w:pos="1212"/>
        </w:tabs>
        <w:autoSpaceDE w:val="0"/>
        <w:autoSpaceDN w:val="0"/>
        <w:adjustRightInd w:val="0"/>
        <w:ind w:left="709"/>
        <w:jc w:val="both"/>
        <w:rPr>
          <w:rFonts w:ascii="Verdana" w:hAnsi="Verdana"/>
          <w:color w:val="000000"/>
          <w:sz w:val="20"/>
          <w:szCs w:val="20"/>
        </w:rPr>
      </w:pPr>
    </w:p>
    <w:p w14:paraId="361AA46D" w14:textId="3B5B4B60" w:rsidR="00DF6DC0" w:rsidRPr="00996198" w:rsidRDefault="006A1A98" w:rsidP="007E7683">
      <w:pPr>
        <w:tabs>
          <w:tab w:val="left" w:pos="1212"/>
        </w:tabs>
        <w:autoSpaceDE w:val="0"/>
        <w:autoSpaceDN w:val="0"/>
        <w:adjustRightInd w:val="0"/>
        <w:ind w:left="720"/>
        <w:jc w:val="both"/>
        <w:rPr>
          <w:rFonts w:ascii="Verdana" w:hAnsi="Verdana"/>
          <w:b/>
          <w:bCs/>
          <w:sz w:val="20"/>
          <w:szCs w:val="20"/>
        </w:rPr>
      </w:pPr>
      <w:r w:rsidRPr="007E7683">
        <w:rPr>
          <w:rFonts w:ascii="Verdana" w:hAnsi="Verdana"/>
          <w:b/>
          <w:sz w:val="20"/>
          <w:szCs w:val="20"/>
        </w:rPr>
        <w:t>V</w:t>
      </w:r>
      <w:r w:rsidR="00567D44" w:rsidRPr="007E7683">
        <w:rPr>
          <w:rFonts w:ascii="Verdana" w:hAnsi="Verdana"/>
          <w:b/>
          <w:sz w:val="20"/>
          <w:szCs w:val="20"/>
        </w:rPr>
        <w:t>.</w:t>
      </w:r>
      <w:r w:rsidR="00567D44" w:rsidRPr="00A21B7C">
        <w:rPr>
          <w:rFonts w:ascii="Verdana" w:hAnsi="Verdana"/>
          <w:b/>
          <w:sz w:val="20"/>
          <w:szCs w:val="20"/>
        </w:rPr>
        <w:t xml:space="preserve"> </w:t>
      </w:r>
      <w:r w:rsidR="00DF6DC0" w:rsidRPr="00996198">
        <w:rPr>
          <w:rFonts w:ascii="Verdana" w:hAnsi="Verdana"/>
          <w:b/>
          <w:bCs/>
          <w:sz w:val="20"/>
          <w:szCs w:val="20"/>
        </w:rPr>
        <w:t xml:space="preserve">Kibernetinio ir informacijos saugumo reikalavimai </w:t>
      </w:r>
    </w:p>
    <w:p w14:paraId="5E0DA03E" w14:textId="02BCBDDD"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 xml:space="preserve">Informacijos ir kibernetinio saugumo reikalavimai (toliau – </w:t>
      </w:r>
      <w:r w:rsidR="005605BC" w:rsidRPr="009F6C44">
        <w:rPr>
          <w:rFonts w:ascii="Verdana" w:hAnsi="Verdana"/>
          <w:sz w:val="20"/>
          <w:szCs w:val="20"/>
        </w:rPr>
        <w:t>Saugumo r</w:t>
      </w:r>
      <w:r w:rsidRPr="009F6C44">
        <w:rPr>
          <w:rFonts w:ascii="Verdana" w:hAnsi="Verdana"/>
          <w:sz w:val="20"/>
          <w:szCs w:val="20"/>
        </w:rPr>
        <w:t>eikalavimai) yra neatskiriama šios techninės specifikacijos dalis. Jie apibrėžia minimalų informacijos ir kibernetinio saugumo lygį, kurį privalo užtikrinti tiekėjas, vykdydamas su Perkančiąja organizacija sudarytą sutartį, kiek tai susiję su pirkimo objektu.</w:t>
      </w:r>
    </w:p>
    <w:p w14:paraId="619DA5C7" w14:textId="073E5A94"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 xml:space="preserve">Tiekėjas, teikdamas pasiūlymą ir vykdydamas sutartį, patvirtina, kad yra susipažinęs su </w:t>
      </w:r>
      <w:r w:rsidR="00D206C8" w:rsidRPr="009F6C44">
        <w:rPr>
          <w:rFonts w:ascii="Verdana" w:hAnsi="Verdana"/>
          <w:sz w:val="20"/>
          <w:szCs w:val="20"/>
        </w:rPr>
        <w:t>Saugumo r</w:t>
      </w:r>
      <w:r w:rsidRPr="009F6C44">
        <w:rPr>
          <w:rFonts w:ascii="Verdana" w:hAnsi="Verdana"/>
          <w:sz w:val="20"/>
          <w:szCs w:val="20"/>
        </w:rPr>
        <w:t>eikalavimais, juos atitinka ir įsipareigoja jų laikytis visą sutarties galiojimo laikotarpį.</w:t>
      </w:r>
    </w:p>
    <w:p w14:paraId="2E23A2C6" w14:textId="7516AC0A"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Jeigu tiekėjas yra pasaulinis gamintojas</w:t>
      </w:r>
      <w:r w:rsidR="00DE7A58" w:rsidRPr="00996198">
        <w:rPr>
          <w:rStyle w:val="FootnoteReference"/>
          <w:rFonts w:ascii="Verdana" w:hAnsi="Verdana"/>
          <w:sz w:val="20"/>
          <w:szCs w:val="20"/>
        </w:rPr>
        <w:footnoteReference w:id="3"/>
      </w:r>
      <w:r w:rsidRPr="009F6C44">
        <w:rPr>
          <w:rFonts w:ascii="Verdana" w:hAnsi="Verdana"/>
          <w:sz w:val="20"/>
          <w:szCs w:val="20"/>
        </w:rPr>
        <w:t xml:space="preserve">, kurio informacijos saugumo atitikties įrodymai (pvz., galiojantys ISO/IEC 27001, SOC 2 ar lygiaverčiai sertifikatai ir (ar) audito ataskaitos) yra viešai skelbiami ar prieinami patikrinimui, laikoma, kad </w:t>
      </w:r>
      <w:r w:rsidR="00D206C8" w:rsidRPr="009F6C44">
        <w:rPr>
          <w:rFonts w:ascii="Verdana" w:hAnsi="Verdana"/>
          <w:sz w:val="20"/>
          <w:szCs w:val="20"/>
        </w:rPr>
        <w:t>Saugumo r</w:t>
      </w:r>
      <w:r w:rsidRPr="009F6C44">
        <w:rPr>
          <w:rFonts w:ascii="Verdana" w:hAnsi="Verdana"/>
          <w:sz w:val="20"/>
          <w:szCs w:val="20"/>
        </w:rPr>
        <w:t>eikalavimų atitiktis yra pagrįsta šiais dokumentais, jeigu jie apima su pirkimo objektu susijusias Paslaugas.</w:t>
      </w:r>
    </w:p>
    <w:p w14:paraId="6AB1DDBE" w14:textId="59BB5136" w:rsidR="00DF6DC0"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Jeigu Paslaugos yra Pasaulinio gamintojo, tačiau įsigyjamos per Paslaugų teikėją – tarpininką:</w:t>
      </w:r>
    </w:p>
    <w:p w14:paraId="4494BF87" w14:textId="3E9D353A" w:rsidR="00DF6DC0" w:rsidRPr="009F6C44" w:rsidRDefault="00DF6DC0" w:rsidP="008312FC">
      <w:pPr>
        <w:pStyle w:val="ListParagraph"/>
        <w:numPr>
          <w:ilvl w:val="1"/>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 xml:space="preserve">jei tarpininkas neturės prieigos prie tinklų ar Perkančiosios organizacijos informacinių sistemų ir neatliks jų konfigūravimo, administravimo ar diegimo veiksmų, </w:t>
      </w:r>
      <w:r w:rsidR="00A945C6" w:rsidRPr="009F6C44">
        <w:rPr>
          <w:rFonts w:ascii="Verdana" w:hAnsi="Verdana"/>
          <w:sz w:val="20"/>
          <w:szCs w:val="20"/>
        </w:rPr>
        <w:t>Saugumo r</w:t>
      </w:r>
      <w:r w:rsidRPr="009F6C44">
        <w:rPr>
          <w:rFonts w:ascii="Verdana" w:hAnsi="Verdana"/>
          <w:sz w:val="20"/>
          <w:szCs w:val="20"/>
        </w:rPr>
        <w:t>eikalavimai jam netaikomi;</w:t>
      </w:r>
    </w:p>
    <w:p w14:paraId="19848167" w14:textId="6152259D" w:rsidR="00DF6DC0" w:rsidRPr="009F6C44" w:rsidRDefault="00DF6DC0" w:rsidP="008312FC">
      <w:pPr>
        <w:pStyle w:val="ListParagraph"/>
        <w:numPr>
          <w:ilvl w:val="1"/>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 xml:space="preserve">jei tarpininkas turės prieigą prie Perkančiosios organizacijos informacinių sistemų arba atliks jų konfigūravimo, administravimo ar diegimo veiksmus, jam </w:t>
      </w:r>
      <w:r w:rsidR="00A945C6" w:rsidRPr="009F6C44">
        <w:rPr>
          <w:rFonts w:ascii="Verdana" w:hAnsi="Verdana"/>
          <w:sz w:val="20"/>
          <w:szCs w:val="20"/>
        </w:rPr>
        <w:t>Saugumo reikalavimai</w:t>
      </w:r>
      <w:r w:rsidRPr="009F6C44">
        <w:rPr>
          <w:rFonts w:ascii="Verdana" w:hAnsi="Verdana"/>
          <w:sz w:val="20"/>
          <w:szCs w:val="20"/>
        </w:rPr>
        <w:t xml:space="preserve"> taikomi.</w:t>
      </w:r>
    </w:p>
    <w:p w14:paraId="300DF8AB" w14:textId="3AA66697"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lastRenderedPageBreak/>
        <w:t xml:space="preserve">Tiekėjas sutinka gavęs Perkančiosios organizacijos prašymą, prieš sudarant sutartį arba sutarties vykdymo metu, neatlygintinai pateikti rašytinius įrodymus, patvirtinančius </w:t>
      </w:r>
      <w:r w:rsidR="001E2416" w:rsidRPr="009F6C44">
        <w:rPr>
          <w:rFonts w:ascii="Verdana" w:hAnsi="Verdana"/>
          <w:sz w:val="20"/>
          <w:szCs w:val="20"/>
        </w:rPr>
        <w:t>Saugumo r</w:t>
      </w:r>
      <w:r w:rsidRPr="009F6C44">
        <w:rPr>
          <w:rFonts w:ascii="Verdana" w:hAnsi="Verdana"/>
          <w:sz w:val="20"/>
          <w:szCs w:val="20"/>
        </w:rPr>
        <w:t xml:space="preserve">eikalavimų ar bet kurio </w:t>
      </w:r>
      <w:r w:rsidR="001E2416" w:rsidRPr="009F6C44">
        <w:rPr>
          <w:rFonts w:ascii="Verdana" w:hAnsi="Verdana"/>
          <w:sz w:val="20"/>
          <w:szCs w:val="20"/>
        </w:rPr>
        <w:t xml:space="preserve">Saugumo </w:t>
      </w:r>
      <w:r w:rsidR="00504840" w:rsidRPr="009F6C44">
        <w:rPr>
          <w:rFonts w:ascii="Verdana" w:hAnsi="Verdana"/>
          <w:sz w:val="20"/>
          <w:szCs w:val="20"/>
        </w:rPr>
        <w:t xml:space="preserve">reikalavimo </w:t>
      </w:r>
      <w:r w:rsidRPr="009F6C44">
        <w:rPr>
          <w:rFonts w:ascii="Verdana" w:hAnsi="Verdana"/>
          <w:sz w:val="20"/>
          <w:szCs w:val="20"/>
        </w:rPr>
        <w:t>įgyvendinimą.</w:t>
      </w:r>
    </w:p>
    <w:p w14:paraId="173DFE34" w14:textId="5E94686D" w:rsidR="00567D44" w:rsidRPr="009F6C44" w:rsidRDefault="000478BD"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 xml:space="preserve">Sutarties vykdymo metu Tiekėjas įsipareigoja nedelsdamas, bet ne vėliau kaip per 2 darbo dienas, raštu informuoti Perkančiosios organizacijos už sutartį atsakingą asmenį, jei bet kuriuo metu nebeatitinka nustatytų </w:t>
      </w:r>
      <w:r w:rsidR="006B59AA" w:rsidRPr="009F6C44">
        <w:rPr>
          <w:rFonts w:ascii="Verdana" w:hAnsi="Verdana"/>
          <w:sz w:val="20"/>
          <w:szCs w:val="20"/>
        </w:rPr>
        <w:t>Saugumo r</w:t>
      </w:r>
      <w:r w:rsidRPr="009F6C44">
        <w:rPr>
          <w:rFonts w:ascii="Verdana" w:hAnsi="Verdana"/>
          <w:sz w:val="20"/>
          <w:szCs w:val="20"/>
        </w:rPr>
        <w:t>eikalavimų. Perkančioji organizacija suteikia Tiekėjui protingą terminą jiems pašalinti</w:t>
      </w:r>
      <w:r w:rsidR="006B59AA" w:rsidRPr="009F6C44">
        <w:rPr>
          <w:rFonts w:ascii="Verdana" w:hAnsi="Verdana"/>
          <w:sz w:val="20"/>
          <w:szCs w:val="20"/>
        </w:rPr>
        <w:t xml:space="preserve"> ir j</w:t>
      </w:r>
      <w:r w:rsidRPr="009F6C44">
        <w:rPr>
          <w:rFonts w:ascii="Verdana" w:hAnsi="Verdana"/>
          <w:sz w:val="20"/>
          <w:szCs w:val="20"/>
        </w:rPr>
        <w:t>ei per nustatytą terminą neatitikimai nepašalinami, LRT taiko Sutartyje nustatytas netesybas.</w:t>
      </w:r>
    </w:p>
    <w:p w14:paraId="63044A42" w14:textId="1F3E4B7B"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Tiekėjas privalo iš anksto, ne vėliau kaip prieš 10 darbo dienų iki planuojamo pokyčio, raštu pranešti už sutartį atsakingam Perkančiosios organizacijos darbuotojui apie visus esminius Paslaugos teikimo pokyčius, kurie gali turėti įtakos Perkančiosios organizacijos informacijos, informacinių sistemų ar paslaugų konfidencialumui, vientisumui, prieinamumui, atsekamumui, sutartinių reikalavimų laikymuisi ar paslaugų tęstinumui. Perkančioji organizacija, gavusi informaciją, turi įvertinti pokyčio poveikį saugumui, bei gali iš Paslaugų teikėjo reikalauti papildomų saugumo priemonių arba, kraštutiniu atveju, nesutikti su pokyčiu.</w:t>
      </w:r>
    </w:p>
    <w:p w14:paraId="75CD82BB" w14:textId="335408B9"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 xml:space="preserve">Perkančioji organizacija turi teisę sutarties vykdymo laikotarpiu atlikti tiekėjo </w:t>
      </w:r>
      <w:r w:rsidR="00FA409D" w:rsidRPr="009F6C44">
        <w:rPr>
          <w:rFonts w:ascii="Verdana" w:hAnsi="Verdana"/>
          <w:sz w:val="20"/>
          <w:szCs w:val="20"/>
        </w:rPr>
        <w:t>Saugumo r</w:t>
      </w:r>
      <w:r w:rsidRPr="009F6C44">
        <w:rPr>
          <w:rFonts w:ascii="Verdana" w:hAnsi="Verdana"/>
          <w:sz w:val="20"/>
          <w:szCs w:val="20"/>
        </w:rPr>
        <w:t xml:space="preserve">eikalavimų laikymosi patikrinimą (auditą) arba pavesti jį atlikti trečiajai šaliai, įskaitant neplaninį auditą. Tiekėjas įsipareigoja neatlygintinai sudaryti sąlygas tokiam patikrinimui ir suteikti reikalingą informaciją bei prieigą tiek savo, tiek – jei taikoma – subtiekėjų veiklos apimtyje, kiek tai susiję su teikiamomis </w:t>
      </w:r>
      <w:r w:rsidR="00FA409D" w:rsidRPr="009F6C44">
        <w:rPr>
          <w:rFonts w:ascii="Verdana" w:hAnsi="Verdana"/>
          <w:sz w:val="20"/>
          <w:szCs w:val="20"/>
        </w:rPr>
        <w:t>P</w:t>
      </w:r>
      <w:r w:rsidRPr="009F6C44">
        <w:rPr>
          <w:rFonts w:ascii="Verdana" w:hAnsi="Verdana"/>
          <w:sz w:val="20"/>
          <w:szCs w:val="20"/>
        </w:rPr>
        <w:t>aslaugomis.</w:t>
      </w:r>
    </w:p>
    <w:p w14:paraId="2A362C61" w14:textId="5C79732C"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 xml:space="preserve">Tiekėjas turi užtikrinti, kad jei sutarties vykdymui bus pasitelkti subteikėjai, jie atitiks </w:t>
      </w:r>
      <w:r w:rsidR="00FA409D" w:rsidRPr="009F6C44">
        <w:rPr>
          <w:rFonts w:ascii="Verdana" w:hAnsi="Verdana"/>
          <w:sz w:val="20"/>
          <w:szCs w:val="20"/>
        </w:rPr>
        <w:t>Saugumo r</w:t>
      </w:r>
      <w:r w:rsidRPr="009F6C44">
        <w:rPr>
          <w:rFonts w:ascii="Verdana" w:hAnsi="Verdana"/>
          <w:sz w:val="20"/>
          <w:szCs w:val="20"/>
        </w:rPr>
        <w:t xml:space="preserve">eikalavimus, kiek </w:t>
      </w:r>
      <w:r w:rsidR="00FA409D" w:rsidRPr="009F6C44">
        <w:rPr>
          <w:rFonts w:ascii="Verdana" w:hAnsi="Verdana"/>
          <w:sz w:val="20"/>
          <w:szCs w:val="20"/>
        </w:rPr>
        <w:t>Saugumo r</w:t>
      </w:r>
      <w:r w:rsidRPr="009F6C44">
        <w:rPr>
          <w:rFonts w:ascii="Verdana" w:hAnsi="Verdana"/>
          <w:sz w:val="20"/>
          <w:szCs w:val="20"/>
        </w:rPr>
        <w:t>eikalavimai susiję su sutarties vykdymu.</w:t>
      </w:r>
    </w:p>
    <w:p w14:paraId="37B34677" w14:textId="2E1058DD" w:rsidR="00567D44" w:rsidRPr="009F6C44" w:rsidRDefault="00064284"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Tiekėjas visą sutarties vykdymo laikotarpį privalo turėti ir taikyti informacijos ir kibernetinio saugumo valdymo procedūras, apimančias bent: incidentų valdymą, prieigų valdymą, veiklos tęstinumo užtikrinimą</w:t>
      </w:r>
      <w:r w:rsidR="00DF6DC0" w:rsidRPr="009F6C44">
        <w:rPr>
          <w:rFonts w:ascii="Verdana" w:hAnsi="Verdana"/>
          <w:sz w:val="20"/>
          <w:szCs w:val="20"/>
        </w:rPr>
        <w:t>.</w:t>
      </w:r>
    </w:p>
    <w:p w14:paraId="07DDAB89" w14:textId="2FA09803"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Tiekėjas turi užtikrinti, kad jo darbuotojai, dalyvaujantys sutarties vykdyme: būtų supažindinti su Tiekėjo taikomais informacijos ir kibernetinio saugumo reikalavimais; būtų pasirašę konfidencialumo įsipareigojimus</w:t>
      </w:r>
      <w:r w:rsidR="003409A8" w:rsidRPr="009F6C44">
        <w:rPr>
          <w:rFonts w:ascii="Verdana" w:hAnsi="Verdana"/>
          <w:sz w:val="20"/>
          <w:szCs w:val="20"/>
        </w:rPr>
        <w:t xml:space="preserve">; būtų supažindinti su </w:t>
      </w:r>
      <w:r w:rsidR="00064284" w:rsidRPr="009F6C44">
        <w:rPr>
          <w:rFonts w:ascii="Verdana" w:hAnsi="Verdana"/>
          <w:sz w:val="20"/>
          <w:szCs w:val="20"/>
        </w:rPr>
        <w:t>Informacijos s</w:t>
      </w:r>
      <w:r w:rsidR="003409A8" w:rsidRPr="009F6C44">
        <w:rPr>
          <w:rFonts w:ascii="Verdana" w:hAnsi="Verdana"/>
          <w:sz w:val="20"/>
          <w:szCs w:val="20"/>
        </w:rPr>
        <w:t>augumo reikalavimais.</w:t>
      </w:r>
    </w:p>
    <w:p w14:paraId="0E455DB3" w14:textId="4432B6A9" w:rsidR="00567D44" w:rsidRPr="009F6C44" w:rsidRDefault="00DF724B"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Tiekėjas privalo užtikrinti, kad jo įrenginiai, naudojami teikiant Paslaugas, įskaitant jungiantis prie Perkančiosios organizacijos informacinių išteklių (jei tokia prieiga suteikiama)</w:t>
      </w:r>
      <w:r w:rsidR="00DF6DC0" w:rsidRPr="009F6C44">
        <w:rPr>
          <w:rFonts w:ascii="Verdana" w:hAnsi="Verdana"/>
          <w:sz w:val="20"/>
          <w:szCs w:val="20"/>
        </w:rPr>
        <w:t>, būtų apsaugoti nuo neautorizuotos prieigos ir kenkėjiškos programinės įrangos. Tokie įrenginiai turi būti apsaugoti taikant technines ir organizacines saugumo priemones, įskaitant: įrenginių duomenų šifravimą, prieigos apsaugą (slaptažodžiais ar kitomis autentifikavimo priemonėmis), automatinį ekrano užrakinimą, apsaugą nuo kenkėjiškos programinės įrangos.</w:t>
      </w:r>
    </w:p>
    <w:p w14:paraId="0833FB48" w14:textId="580D672E"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 xml:space="preserve">Jei Tiekėjas savo infrastruktūroje tvarko, saugo ar perduoda Perkančiosios organizacijos duomenis, jis privalo taikyti kriptografines priemones, užtikrinančias </w:t>
      </w:r>
      <w:r w:rsidR="00B676DE" w:rsidRPr="009F6C44">
        <w:rPr>
          <w:rFonts w:ascii="Verdana" w:hAnsi="Verdana"/>
          <w:sz w:val="20"/>
          <w:szCs w:val="20"/>
        </w:rPr>
        <w:t xml:space="preserve">šių </w:t>
      </w:r>
      <w:r w:rsidRPr="009F6C44">
        <w:rPr>
          <w:rFonts w:ascii="Verdana" w:hAnsi="Verdana"/>
          <w:sz w:val="20"/>
          <w:szCs w:val="20"/>
        </w:rPr>
        <w:t>duomenų konfidencialumą, vientisumą ir autentiškumą tiek duomenų saugojimo, tiek perdavimo metu.</w:t>
      </w:r>
    </w:p>
    <w:p w14:paraId="42C28431" w14:textId="5D0F2A40"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 xml:space="preserve">Visa Tiekėjo naudojama įranga, operacinės sistemos ir programinė įranga, naudojama vykdant šią sutartį, turi būti teisėta, nepasibaigusio gyvavimo ciklo ir turėti galiojantį gamintojo palaikymą. </w:t>
      </w:r>
    </w:p>
    <w:p w14:paraId="5D90C1F1" w14:textId="57E6E3F9" w:rsidR="00567D44" w:rsidRPr="009F6C44" w:rsidRDefault="00532E8E"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Jei būtų d</w:t>
      </w:r>
      <w:r w:rsidR="00DF6DC0" w:rsidRPr="009F6C44">
        <w:rPr>
          <w:rFonts w:ascii="Verdana" w:hAnsi="Verdana"/>
          <w:sz w:val="20"/>
          <w:szCs w:val="20"/>
        </w:rPr>
        <w:t>iegiama programinė įranga</w:t>
      </w:r>
      <w:r w:rsidR="00D920AF" w:rsidRPr="009F6C44">
        <w:rPr>
          <w:rFonts w:ascii="Verdana" w:hAnsi="Verdana"/>
          <w:sz w:val="20"/>
          <w:szCs w:val="20"/>
        </w:rPr>
        <w:t>, ji</w:t>
      </w:r>
      <w:r w:rsidR="00DF6DC0" w:rsidRPr="009F6C44">
        <w:rPr>
          <w:rFonts w:ascii="Verdana" w:hAnsi="Verdana"/>
          <w:sz w:val="20"/>
          <w:szCs w:val="20"/>
        </w:rPr>
        <w:t xml:space="preserve"> turi būti gamintojo palaikoma ir neturėti žinomų kritinių saugumo pažeidžiamumų, kuriems yra paskelbtos ir nepritaikytos saugumo pataisos.</w:t>
      </w:r>
    </w:p>
    <w:p w14:paraId="687AE7E0" w14:textId="5DB402EE"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Jei pagal sudarytą sutartį tiekėjui bus būtina pateikti į Perkančiosios organizacijos patalpas, jis tą galės padaryti tik su Perkančiosios organizacijos paskirtu lydinčiu asmeniu.</w:t>
      </w:r>
    </w:p>
    <w:p w14:paraId="09390A26" w14:textId="69E20397" w:rsidR="00695A8A"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Tiekėjas privalo užtikrinti, kad su sutarties vykdymu susiję administravimo veiksmai būtų registruojami (</w:t>
      </w:r>
      <w:r w:rsidR="00D60C2E" w:rsidRPr="009F6C44">
        <w:rPr>
          <w:rFonts w:ascii="Verdana" w:hAnsi="Verdana"/>
          <w:sz w:val="20"/>
          <w:szCs w:val="20"/>
        </w:rPr>
        <w:t xml:space="preserve">angl. </w:t>
      </w:r>
      <w:proofErr w:type="spellStart"/>
      <w:r w:rsidRPr="009F6C44">
        <w:rPr>
          <w:rFonts w:ascii="Verdana" w:hAnsi="Verdana"/>
          <w:sz w:val="20"/>
          <w:szCs w:val="20"/>
        </w:rPr>
        <w:t>audit</w:t>
      </w:r>
      <w:proofErr w:type="spellEnd"/>
      <w:r w:rsidRPr="009F6C44">
        <w:rPr>
          <w:rFonts w:ascii="Verdana" w:hAnsi="Verdana"/>
          <w:sz w:val="20"/>
          <w:szCs w:val="20"/>
        </w:rPr>
        <w:t xml:space="preserve"> </w:t>
      </w:r>
      <w:proofErr w:type="spellStart"/>
      <w:r w:rsidRPr="009F6C44">
        <w:rPr>
          <w:rFonts w:ascii="Verdana" w:hAnsi="Verdana"/>
          <w:sz w:val="20"/>
          <w:szCs w:val="20"/>
        </w:rPr>
        <w:t>log</w:t>
      </w:r>
      <w:proofErr w:type="spellEnd"/>
      <w:r w:rsidRPr="009F6C44">
        <w:rPr>
          <w:rFonts w:ascii="Verdana" w:hAnsi="Verdana"/>
          <w:sz w:val="20"/>
          <w:szCs w:val="20"/>
        </w:rPr>
        <w:t>), o incidento tyrimo atveju Perkančiajai organizacijai pareikalavus būtų pateikti su incidentu susiję žurnalų įrašai. Žurnalai turi būti saugomi ne trumpiau kaip 3 mėnesius.</w:t>
      </w:r>
    </w:p>
    <w:p w14:paraId="4055893C" w14:textId="56DFC43E" w:rsidR="00AD4016" w:rsidRPr="009F6C44" w:rsidRDefault="00AD4016"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 xml:space="preserve">Jei bus reikalinga, </w:t>
      </w:r>
      <w:r w:rsidR="00A1637F" w:rsidRPr="009F6C44">
        <w:rPr>
          <w:rFonts w:ascii="Verdana" w:hAnsi="Verdana"/>
          <w:sz w:val="20"/>
          <w:szCs w:val="20"/>
        </w:rPr>
        <w:t>Perkančioji organizacija suteik</w:t>
      </w:r>
      <w:r w:rsidRPr="009F6C44">
        <w:rPr>
          <w:rFonts w:ascii="Verdana" w:hAnsi="Verdana"/>
          <w:sz w:val="20"/>
          <w:szCs w:val="20"/>
        </w:rPr>
        <w:t xml:space="preserve">s prieigą </w:t>
      </w:r>
      <w:r w:rsidR="00A1637F" w:rsidRPr="009F6C44">
        <w:rPr>
          <w:rFonts w:ascii="Verdana" w:hAnsi="Verdana"/>
          <w:sz w:val="20"/>
          <w:szCs w:val="20"/>
        </w:rPr>
        <w:t>Paslaugų teikėjui prie savo informacinių sistemų ar infrastruktūros per Privilegijuotos prieigos valdymo sistemą (PAM), užtikrinančią prieigų monitoringą, audito įrašus, laikinumą ir centralizuotą kontrolę. PAM naudotojo paskyra suteikiama konkrečiam Paslaugų teikėjo darbuotojui sutarties vykdymui</w:t>
      </w:r>
      <w:r w:rsidRPr="009F6C44">
        <w:rPr>
          <w:rFonts w:ascii="Verdana" w:hAnsi="Verdana"/>
          <w:sz w:val="20"/>
          <w:szCs w:val="20"/>
        </w:rPr>
        <w:t xml:space="preserve"> </w:t>
      </w:r>
      <w:r w:rsidR="00A1637F" w:rsidRPr="009F6C44">
        <w:rPr>
          <w:rFonts w:ascii="Verdana" w:hAnsi="Verdana"/>
          <w:sz w:val="20"/>
          <w:szCs w:val="20"/>
        </w:rPr>
        <w:t>ir negali būti dalinama tarp kelių darbuotojų ar naudojamas kitais tikslais. Prieiga suteikiama tik tokiam laikotarpiui, kuris reikalingas sutarties vykdymui, bet ne ilgesniam terminui nei sutarties galiojimo pabaiga.</w:t>
      </w:r>
    </w:p>
    <w:p w14:paraId="15028A96" w14:textId="31E011A0" w:rsidR="00A67724" w:rsidRPr="009F6C44" w:rsidRDefault="00A1637F"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lastRenderedPageBreak/>
        <w:t>Jei atsiranda papildomas poreikis suteikti prieigą, Tiekėjas privalo iš anksto,  ne vėliau kaip prieš 5 darbo dienas, informuoti Perkančiąją organizaciją ir pagrįsti tokios prieigos būtinumą. Prieiga suteikiama tik Perkančiosios organizacijos sprendimu.</w:t>
      </w:r>
    </w:p>
    <w:p w14:paraId="6F483DB2" w14:textId="391F1019" w:rsidR="00A67724" w:rsidRPr="009F6C44" w:rsidRDefault="002D204F"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Paslaugų teikėjas turi užtikrinti, kad prieigos prie Perkančiosios organizacijos informacinių išteklių bus suteikiamos tik tiems Paslaugų teikėjo darbuotojams</w:t>
      </w:r>
      <w:r w:rsidR="00504840">
        <w:rPr>
          <w:rFonts w:ascii="Verdana" w:hAnsi="Verdana"/>
          <w:sz w:val="20"/>
          <w:szCs w:val="20"/>
        </w:rPr>
        <w:t xml:space="preserve"> ar </w:t>
      </w:r>
      <w:r w:rsidR="00534B98">
        <w:rPr>
          <w:rFonts w:ascii="Verdana" w:hAnsi="Verdana"/>
          <w:sz w:val="20"/>
          <w:szCs w:val="20"/>
        </w:rPr>
        <w:t>Paslaugų teikėjo pasitelktiems</w:t>
      </w:r>
      <w:r w:rsidR="00504840" w:rsidRPr="009F6C44">
        <w:rPr>
          <w:rFonts w:ascii="Verdana" w:hAnsi="Verdana"/>
          <w:sz w:val="20"/>
          <w:szCs w:val="20"/>
        </w:rPr>
        <w:t xml:space="preserve"> subtiekėjams</w:t>
      </w:r>
      <w:r w:rsidRPr="009F6C44">
        <w:rPr>
          <w:rFonts w:ascii="Verdana" w:hAnsi="Verdana"/>
          <w:sz w:val="20"/>
          <w:szCs w:val="20"/>
        </w:rPr>
        <w:t>, kurie susiję su sutarties vykdymu ir bus nedelsiant panaikintos, pasibaigus sutarčiai su Perkančiąja organizacija, pasibaigus Paslaugų teikėjo darbuotojo, kuriam buvo suteiktos prieigos prie Perkančiosios organizacijos informacinių išteklių, darbo santykiams su Paslaugų teikėju</w:t>
      </w:r>
      <w:r w:rsidR="00D76F43" w:rsidRPr="009F6C44">
        <w:rPr>
          <w:rFonts w:ascii="Verdana" w:hAnsi="Verdana"/>
          <w:sz w:val="20"/>
          <w:szCs w:val="20"/>
        </w:rPr>
        <w:t>, pasibaigus subtiekėjo pasitelkimo pagrindui ar subtiekėjo sutartiniams santykiams su Paslaugų teikėju</w:t>
      </w:r>
      <w:r w:rsidRPr="009F6C44">
        <w:rPr>
          <w:rFonts w:ascii="Verdana" w:hAnsi="Verdana"/>
          <w:sz w:val="20"/>
          <w:szCs w:val="20"/>
        </w:rPr>
        <w:t xml:space="preserve"> arba</w:t>
      </w:r>
      <w:r w:rsidRPr="009F6C44" w:rsidDel="00387A9F">
        <w:rPr>
          <w:rFonts w:ascii="Verdana" w:hAnsi="Verdana"/>
          <w:sz w:val="20"/>
          <w:szCs w:val="20"/>
        </w:rPr>
        <w:t xml:space="preserve"> kai </w:t>
      </w:r>
      <w:r w:rsidRPr="009F6C44">
        <w:rPr>
          <w:rFonts w:ascii="Verdana" w:hAnsi="Verdana"/>
          <w:sz w:val="20"/>
          <w:szCs w:val="20"/>
        </w:rPr>
        <w:t xml:space="preserve">prieigos taps nereikalingos sutarties vykdymui. </w:t>
      </w:r>
    </w:p>
    <w:p w14:paraId="4E827423" w14:textId="78474932" w:rsidR="00A1637F" w:rsidRPr="009F6C44" w:rsidRDefault="002D204F"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Paslaugų teikėjui draudžiama perduoti ar dalintis jam suteiktomis prieigomis prie Perkančiosios organizacijos informacinių išteklių su trečiaisiais asmenimis, naudoti jas asmeniniais ar su sutarties vykdymu nesusijusiais tikslais, taip pat atlikti bet kokius veiksmus, pažeidžiančius kibernetinio saugumo ar kitų teisės aktų reikalavimus.</w:t>
      </w:r>
    </w:p>
    <w:p w14:paraId="7CC5101E" w14:textId="33DCD820"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 xml:space="preserve">Apie bet kokį informacijos ir (arba) kibernetinį incidentą, kuris yra susijęs su Perkančiosios organizacijos informacinėmis sistemomis, duomenimis (pagal sutartį) Tiekėjas privalo nedelsdamas ir neatlygintinai, kai tik sužino apie tokį incidentą, informuoti Perkančiosios organizacijos kibernetinio saugumo vadovą el. paštu: </w:t>
      </w:r>
      <w:proofErr w:type="spellStart"/>
      <w:r w:rsidRPr="009F6C44">
        <w:rPr>
          <w:rFonts w:ascii="Verdana" w:hAnsi="Verdana"/>
          <w:sz w:val="20"/>
          <w:szCs w:val="20"/>
        </w:rPr>
        <w:t>ciso@lrt.lt</w:t>
      </w:r>
      <w:proofErr w:type="spellEnd"/>
      <w:r w:rsidRPr="009F6C44">
        <w:rPr>
          <w:rFonts w:ascii="Verdana" w:hAnsi="Verdana"/>
          <w:sz w:val="20"/>
          <w:szCs w:val="20"/>
        </w:rPr>
        <w:t xml:space="preserve"> ir telefonu +37060248636.</w:t>
      </w:r>
    </w:p>
    <w:p w14:paraId="7F436387" w14:textId="71AE3D08"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 xml:space="preserve">Tiekėjas privalo neatlygintinai teikti informaciją apie incidento eigą iki jo galutinio išsprendimo, laikantis su Perkančiąja organizacija sutarto informacijos teikimo termino. Šis terminas nustatomas tuo metu, kai Tiekėjas informuoja apie įvykusį incidentą. </w:t>
      </w:r>
    </w:p>
    <w:p w14:paraId="2A49D560" w14:textId="42DCB6E4"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 xml:space="preserve">Apie incidento suvaldymą Tiekėjas privalo nedelsdamas, kai tik incidentas suvaldytas, informuoti Perkančiosios organizacijos kibernetinio saugumo vadovą el. paštu </w:t>
      </w:r>
      <w:proofErr w:type="spellStart"/>
      <w:r w:rsidRPr="009F6C44">
        <w:rPr>
          <w:rFonts w:ascii="Verdana" w:hAnsi="Verdana"/>
          <w:sz w:val="20"/>
          <w:szCs w:val="20"/>
        </w:rPr>
        <w:t>ciso@lrt.lt</w:t>
      </w:r>
      <w:proofErr w:type="spellEnd"/>
      <w:r w:rsidRPr="009F6C44">
        <w:rPr>
          <w:rFonts w:ascii="Verdana" w:hAnsi="Verdana"/>
          <w:sz w:val="20"/>
          <w:szCs w:val="20"/>
        </w:rPr>
        <w:t xml:space="preserve"> ir telefonu +37060248636.</w:t>
      </w:r>
    </w:p>
    <w:p w14:paraId="5B82A347" w14:textId="00A0EE2A"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 xml:space="preserve">Tiekėjas galutinę incidento tyrimo ataskaitą ar ataskaitos dalį (jeigu ataskaita yra susijusi ne tik su Perkančiąja organizacija) turi neatlygintinai pateikti ne vėliau kaip per 3 darbo dienas nuo incidento suvaldymo el. paštu </w:t>
      </w:r>
      <w:hyperlink r:id="rId11" w:history="1">
        <w:r w:rsidR="00567D44" w:rsidRPr="00996198">
          <w:rPr>
            <w:rStyle w:val="Hyperlink"/>
            <w:rFonts w:ascii="Verdana" w:hAnsi="Verdana"/>
            <w:color w:val="auto"/>
            <w:sz w:val="20"/>
            <w:szCs w:val="20"/>
          </w:rPr>
          <w:t>ciso@lrt.lt</w:t>
        </w:r>
      </w:hyperlink>
      <w:r w:rsidRPr="009F6C44">
        <w:rPr>
          <w:rFonts w:ascii="Verdana" w:hAnsi="Verdana"/>
          <w:sz w:val="20"/>
          <w:szCs w:val="20"/>
        </w:rPr>
        <w:t>.</w:t>
      </w:r>
    </w:p>
    <w:p w14:paraId="47A3E48C" w14:textId="730EA3F8"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Tiekėjas privalo bendradarbiauti su Perkančiąja organizacija ir kompetentingomis priežiūros institucijomis bei, Perkančiosios organizacijos prašymu, neatlygintinai ir nedelsdamas pateikti informaciją ar dokumentus, susijusius su informacijos saugumo, asmens duomenų apsaugos ar incidentų tyrimu, kiek tai susiję su sutarties vykdymu ir tokia informacija yra Tiekėjo žinioje ar saugoma jo infrastruktūroje.</w:t>
      </w:r>
    </w:p>
    <w:p w14:paraId="118BB3BA" w14:textId="195D311A"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 xml:space="preserve">Visi Perkančiosios organizacijos Tiekėjui pateikti duomenys turi būti saugomi nuo neteisėto naudojimo, praradimo, pakeitimo ar atskleidimo. </w:t>
      </w:r>
    </w:p>
    <w:p w14:paraId="5DFC05CA" w14:textId="2F0121E6" w:rsidR="00567D44" w:rsidRPr="009F6C44" w:rsidRDefault="00DF6DC0" w:rsidP="008312FC">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Tiekėjas ne vėliau kaip per 5 darbo dienas nuo sutarties pabaigos turi (išskyrus, jei duomenys negali būti sunaikinti ar ištrinti dėl teisinių, reguliacinių ar kitų pagrįstų priežasčių (pvz., teisės aktų nustatyto saugojimo termino, teisėto duomenų tvarkymo pagrindo ar vykdomo tyrimo)): sunaikinti visus Perkančiosios organizacijos perduotus, sutarties vykdymo metu gautus duomenis, išskyrus atvejus, kai Perkančioji organizacija reikalauja juos grąžinti arba perkelti nurodytam trečiajam asmeniui – kitam duomenų tvarkytojui;  ištrinti asmens duomenis pagal Bendrojo duomenų apsaugos reglamento (BDAR) ir kitų teisės aktų reikalavimus;  grąžinti visas Perkančiosios organizacijos suteiktas laikinas prieigos, technines ar informacines priemones (jeigu tokių buvo suteikta).</w:t>
      </w:r>
    </w:p>
    <w:p w14:paraId="7B3A7248" w14:textId="77777777" w:rsidR="00C41F32" w:rsidRPr="009F6C44" w:rsidRDefault="00C41F32" w:rsidP="00C41F32">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Tiekėjas prisiima atsakomybę už visus savo veiksmus ir neveikimą, susijusius su šių Saugumo reikalavimų įgyvendinimu</w:t>
      </w:r>
      <w:r>
        <w:rPr>
          <w:rFonts w:ascii="Verdana" w:hAnsi="Verdana"/>
          <w:sz w:val="20"/>
          <w:szCs w:val="20"/>
        </w:rPr>
        <w:t>, kiek jie yra susiję su sutarties vykdymu ir Sutartyje nustatyta atsakomybe</w:t>
      </w:r>
      <w:r w:rsidRPr="009F6C44">
        <w:rPr>
          <w:rFonts w:ascii="Verdana" w:hAnsi="Verdana"/>
          <w:sz w:val="20"/>
          <w:szCs w:val="20"/>
        </w:rPr>
        <w:t>.</w:t>
      </w:r>
    </w:p>
    <w:p w14:paraId="0C3F253A" w14:textId="5684F7AF" w:rsidR="00C41F32" w:rsidRPr="009F6C44" w:rsidRDefault="00C41F32" w:rsidP="00C41F32">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Tiekėjas atsako už savo darbuotojų</w:t>
      </w:r>
      <w:r>
        <w:rPr>
          <w:rFonts w:ascii="Verdana" w:hAnsi="Verdana"/>
          <w:sz w:val="20"/>
          <w:szCs w:val="20"/>
        </w:rPr>
        <w:t xml:space="preserve"> ir</w:t>
      </w:r>
      <w:r w:rsidRPr="009F6C44">
        <w:rPr>
          <w:rFonts w:ascii="Verdana" w:hAnsi="Verdana"/>
          <w:sz w:val="20"/>
          <w:szCs w:val="20"/>
        </w:rPr>
        <w:t xml:space="preserve"> subtiekėjų</w:t>
      </w:r>
      <w:r>
        <w:rPr>
          <w:rFonts w:ascii="Verdana" w:hAnsi="Verdana"/>
          <w:sz w:val="20"/>
          <w:szCs w:val="20"/>
        </w:rPr>
        <w:t xml:space="preserve"> (jei jie būtų pasitelkti)</w:t>
      </w:r>
      <w:r w:rsidRPr="009F6C44">
        <w:rPr>
          <w:rFonts w:ascii="Verdana" w:hAnsi="Verdana"/>
          <w:sz w:val="20"/>
          <w:szCs w:val="20"/>
        </w:rPr>
        <w:t xml:space="preserve"> </w:t>
      </w:r>
      <w:r>
        <w:rPr>
          <w:rFonts w:ascii="Verdana" w:hAnsi="Verdana"/>
          <w:sz w:val="20"/>
          <w:szCs w:val="20"/>
        </w:rPr>
        <w:t>veiksmus / neveikimą</w:t>
      </w:r>
      <w:r w:rsidRPr="009F6C44">
        <w:rPr>
          <w:rFonts w:ascii="Verdana" w:hAnsi="Verdana"/>
          <w:sz w:val="20"/>
          <w:szCs w:val="20"/>
        </w:rPr>
        <w:t>, susijusi</w:t>
      </w:r>
      <w:r>
        <w:rPr>
          <w:rFonts w:ascii="Verdana" w:hAnsi="Verdana"/>
          <w:sz w:val="20"/>
          <w:szCs w:val="20"/>
        </w:rPr>
        <w:t>us</w:t>
      </w:r>
      <w:r w:rsidRPr="009F6C44">
        <w:rPr>
          <w:rFonts w:ascii="Verdana" w:hAnsi="Verdana"/>
          <w:sz w:val="20"/>
          <w:szCs w:val="20"/>
        </w:rPr>
        <w:t xml:space="preserve"> </w:t>
      </w:r>
      <w:r>
        <w:rPr>
          <w:rFonts w:ascii="Verdana" w:hAnsi="Verdana"/>
          <w:sz w:val="20"/>
          <w:szCs w:val="20"/>
        </w:rPr>
        <w:t>su Saugumo reikalavimų įgyvendinimu</w:t>
      </w:r>
      <w:r w:rsidRPr="009F6C44">
        <w:rPr>
          <w:rFonts w:ascii="Verdana" w:hAnsi="Verdana"/>
          <w:sz w:val="20"/>
          <w:szCs w:val="20"/>
        </w:rPr>
        <w:t>, kiek tai susiję su sutarties vykdymu</w:t>
      </w:r>
      <w:r>
        <w:rPr>
          <w:rFonts w:ascii="Verdana" w:hAnsi="Verdana"/>
          <w:sz w:val="20"/>
          <w:szCs w:val="20"/>
        </w:rPr>
        <w:t xml:space="preserve"> ir Sutartyje nustatyta atsakomybe</w:t>
      </w:r>
      <w:r w:rsidRPr="009F6C44">
        <w:rPr>
          <w:rFonts w:ascii="Verdana" w:hAnsi="Verdana"/>
          <w:sz w:val="20"/>
          <w:szCs w:val="20"/>
        </w:rPr>
        <w:t>.</w:t>
      </w:r>
    </w:p>
    <w:p w14:paraId="6D83D94A" w14:textId="77777777" w:rsidR="00C41F32" w:rsidRPr="009F6C44" w:rsidRDefault="00C41F32" w:rsidP="00C41F32">
      <w:pPr>
        <w:pStyle w:val="ListParagraph"/>
        <w:numPr>
          <w:ilvl w:val="0"/>
          <w:numId w:val="19"/>
        </w:numPr>
        <w:tabs>
          <w:tab w:val="left" w:pos="1212"/>
        </w:tabs>
        <w:autoSpaceDE w:val="0"/>
        <w:autoSpaceDN w:val="0"/>
        <w:adjustRightInd w:val="0"/>
        <w:ind w:firstLine="709"/>
        <w:jc w:val="both"/>
        <w:rPr>
          <w:rFonts w:ascii="Verdana" w:hAnsi="Verdana"/>
          <w:sz w:val="20"/>
          <w:szCs w:val="20"/>
        </w:rPr>
      </w:pPr>
      <w:r w:rsidRPr="009F6C44">
        <w:rPr>
          <w:rFonts w:ascii="Verdana" w:hAnsi="Verdana"/>
          <w:sz w:val="20"/>
          <w:szCs w:val="20"/>
        </w:rPr>
        <w:t xml:space="preserve">Incidento atveju, jei nustatoma, kad pažeidimas kilo dėl Tiekėjo kaltės (veikimo ar neveikimo), </w:t>
      </w:r>
      <w:r>
        <w:rPr>
          <w:rFonts w:ascii="Verdana" w:hAnsi="Verdana"/>
          <w:sz w:val="20"/>
          <w:szCs w:val="20"/>
        </w:rPr>
        <w:t xml:space="preserve">vykdant Sutartį, </w:t>
      </w:r>
      <w:r w:rsidRPr="009F6C44">
        <w:rPr>
          <w:rFonts w:ascii="Verdana" w:hAnsi="Verdana"/>
          <w:sz w:val="20"/>
          <w:szCs w:val="20"/>
        </w:rPr>
        <w:t xml:space="preserve">Tiekėjas </w:t>
      </w:r>
      <w:r>
        <w:rPr>
          <w:rFonts w:ascii="Verdana" w:hAnsi="Verdana"/>
          <w:sz w:val="20"/>
          <w:szCs w:val="20"/>
        </w:rPr>
        <w:t>atsako už</w:t>
      </w:r>
      <w:r w:rsidRPr="009F6C44">
        <w:rPr>
          <w:rFonts w:ascii="Verdana" w:hAnsi="Verdana"/>
          <w:sz w:val="20"/>
          <w:szCs w:val="20"/>
        </w:rPr>
        <w:t xml:space="preserve"> Perkančiajai organizacijai padarytą </w:t>
      </w:r>
      <w:r>
        <w:rPr>
          <w:rFonts w:ascii="Verdana" w:hAnsi="Verdana"/>
          <w:sz w:val="20"/>
          <w:szCs w:val="20"/>
        </w:rPr>
        <w:t xml:space="preserve">tiesioginę </w:t>
      </w:r>
      <w:r w:rsidRPr="009F6C44">
        <w:rPr>
          <w:rFonts w:ascii="Verdana" w:hAnsi="Verdana"/>
          <w:sz w:val="20"/>
          <w:szCs w:val="20"/>
        </w:rPr>
        <w:t>žalą</w:t>
      </w:r>
      <w:r>
        <w:rPr>
          <w:rFonts w:ascii="Verdana" w:hAnsi="Verdana"/>
          <w:sz w:val="20"/>
          <w:szCs w:val="20"/>
        </w:rPr>
        <w:t xml:space="preserve">, </w:t>
      </w:r>
      <w:r w:rsidRPr="005244D5">
        <w:rPr>
          <w:rFonts w:ascii="Verdana" w:hAnsi="Verdana"/>
          <w:sz w:val="20"/>
          <w:szCs w:val="20"/>
        </w:rPr>
        <w:t>kuri yra tiesioginė Tiekėjo veiksmų ar neveikimo pasekmė Sutartyje nustatyta tvarka ir apimtimi</w:t>
      </w:r>
      <w:r w:rsidRPr="009F6C44">
        <w:rPr>
          <w:rFonts w:ascii="Verdana" w:hAnsi="Verdana"/>
          <w:sz w:val="20"/>
          <w:szCs w:val="20"/>
        </w:rPr>
        <w:t>.</w:t>
      </w:r>
    </w:p>
    <w:p w14:paraId="39B0927B" w14:textId="13C4C9C5" w:rsidR="00A24442" w:rsidRPr="00996198" w:rsidRDefault="00A24442" w:rsidP="008312FC">
      <w:pPr>
        <w:pStyle w:val="ListParagraph"/>
        <w:tabs>
          <w:tab w:val="left" w:pos="1212"/>
        </w:tabs>
        <w:autoSpaceDE w:val="0"/>
        <w:autoSpaceDN w:val="0"/>
        <w:adjustRightInd w:val="0"/>
        <w:ind w:left="0"/>
        <w:jc w:val="center"/>
        <w:rPr>
          <w:rFonts w:ascii="Verdana" w:hAnsi="Verdana"/>
          <w:sz w:val="20"/>
          <w:szCs w:val="20"/>
        </w:rPr>
      </w:pPr>
      <w:r>
        <w:rPr>
          <w:rFonts w:ascii="Verdana" w:hAnsi="Verdana"/>
          <w:sz w:val="20"/>
          <w:szCs w:val="20"/>
        </w:rPr>
        <w:t>_______________</w:t>
      </w:r>
    </w:p>
    <w:p w14:paraId="3367344E" w14:textId="507108BE" w:rsidR="00DF6DC0" w:rsidRPr="00996198" w:rsidRDefault="00943562">
      <w:pPr>
        <w:rPr>
          <w:rFonts w:ascii="Verdana" w:hAnsi="Verdana"/>
          <w:sz w:val="20"/>
          <w:szCs w:val="20"/>
        </w:rPr>
      </w:pPr>
      <w:r>
        <w:rPr>
          <w:rFonts w:ascii="Verdana" w:hAnsi="Verdana"/>
          <w:sz w:val="20"/>
          <w:szCs w:val="20"/>
        </w:rPr>
        <w:br w:type="page"/>
      </w:r>
    </w:p>
    <w:p w14:paraId="6547DF25" w14:textId="6260511C" w:rsidR="00207081" w:rsidRDefault="00943562" w:rsidP="00F93128">
      <w:pPr>
        <w:spacing w:after="480"/>
        <w:jc w:val="right"/>
        <w:rPr>
          <w:rFonts w:ascii="Verdana" w:hAnsi="Verdana"/>
          <w:sz w:val="20"/>
          <w:szCs w:val="20"/>
        </w:rPr>
      </w:pPr>
      <w:r>
        <w:rPr>
          <w:rFonts w:ascii="Verdana" w:hAnsi="Verdana"/>
          <w:sz w:val="20"/>
          <w:szCs w:val="20"/>
        </w:rPr>
        <w:lastRenderedPageBreak/>
        <w:t>Techninės specifikacijos priedas</w:t>
      </w:r>
    </w:p>
    <w:p w14:paraId="3B083687" w14:textId="77E085C0" w:rsidR="00943562" w:rsidRDefault="00207081" w:rsidP="00F93128">
      <w:pPr>
        <w:tabs>
          <w:tab w:val="left" w:pos="1212"/>
        </w:tabs>
        <w:autoSpaceDE w:val="0"/>
        <w:autoSpaceDN w:val="0"/>
        <w:adjustRightInd w:val="0"/>
        <w:jc w:val="center"/>
        <w:rPr>
          <w:rFonts w:ascii="Verdana" w:hAnsi="Verdana"/>
          <w:sz w:val="20"/>
          <w:szCs w:val="20"/>
        </w:rPr>
      </w:pPr>
      <w:r>
        <w:rPr>
          <w:rFonts w:ascii="Verdana" w:hAnsi="Verdana"/>
          <w:sz w:val="20"/>
          <w:szCs w:val="20"/>
        </w:rPr>
        <w:t>Įrangos sąrašas</w:t>
      </w:r>
    </w:p>
    <w:p w14:paraId="0D952B53" w14:textId="77777777" w:rsidR="00943562" w:rsidRDefault="00943562" w:rsidP="00943562">
      <w:pPr>
        <w:tabs>
          <w:tab w:val="left" w:pos="1212"/>
        </w:tabs>
        <w:autoSpaceDE w:val="0"/>
        <w:autoSpaceDN w:val="0"/>
        <w:adjustRightInd w:val="0"/>
        <w:jc w:val="right"/>
        <w:rPr>
          <w:rFonts w:ascii="Verdana" w:hAnsi="Verdana"/>
          <w:sz w:val="20"/>
          <w:szCs w:val="20"/>
        </w:rPr>
      </w:pPr>
    </w:p>
    <w:tbl>
      <w:tblPr>
        <w:tblW w:w="92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4A0" w:firstRow="1" w:lastRow="0" w:firstColumn="1" w:lastColumn="0" w:noHBand="0" w:noVBand="1"/>
      </w:tblPr>
      <w:tblGrid>
        <w:gridCol w:w="704"/>
        <w:gridCol w:w="4825"/>
        <w:gridCol w:w="1239"/>
        <w:gridCol w:w="1693"/>
        <w:gridCol w:w="788"/>
      </w:tblGrid>
      <w:tr w:rsidR="00207081" w:rsidRPr="004C65FF" w14:paraId="523E532A" w14:textId="77777777" w:rsidTr="004C65FF">
        <w:trPr>
          <w:trHeight w:val="248"/>
        </w:trPr>
        <w:tc>
          <w:tcPr>
            <w:tcW w:w="704" w:type="dxa"/>
            <w:vAlign w:val="center"/>
          </w:tcPr>
          <w:p w14:paraId="148C2B8D" w14:textId="77777777" w:rsidR="00207081" w:rsidRPr="004C65FF" w:rsidRDefault="00207081" w:rsidP="00BB7A21">
            <w:pPr>
              <w:widowControl w:val="0"/>
              <w:suppressAutoHyphens/>
              <w:jc w:val="center"/>
              <w:rPr>
                <w:rFonts w:ascii="Verdana" w:eastAsia="Calibri" w:hAnsi="Verdana"/>
                <w:sz w:val="18"/>
                <w:szCs w:val="18"/>
              </w:rPr>
            </w:pPr>
            <w:r w:rsidRPr="004C65FF">
              <w:rPr>
                <w:rFonts w:ascii="Verdana" w:eastAsia="Calibri" w:hAnsi="Verdana"/>
                <w:b/>
                <w:sz w:val="18"/>
                <w:szCs w:val="18"/>
              </w:rPr>
              <w:t>Eil.</w:t>
            </w:r>
            <w:r w:rsidRPr="004C65FF">
              <w:rPr>
                <w:rFonts w:ascii="Verdana" w:eastAsia="Calibri" w:hAnsi="Verdana"/>
                <w:sz w:val="18"/>
                <w:szCs w:val="18"/>
              </w:rPr>
              <w:br/>
            </w:r>
            <w:r w:rsidRPr="004C65FF">
              <w:rPr>
                <w:rFonts w:ascii="Verdana" w:eastAsia="Calibri" w:hAnsi="Verdana"/>
                <w:b/>
                <w:sz w:val="18"/>
                <w:szCs w:val="18"/>
              </w:rPr>
              <w:t>Nr.</w:t>
            </w:r>
          </w:p>
        </w:tc>
        <w:tc>
          <w:tcPr>
            <w:tcW w:w="4825" w:type="dxa"/>
            <w:vAlign w:val="center"/>
          </w:tcPr>
          <w:p w14:paraId="606F6EC0" w14:textId="77777777" w:rsidR="00207081" w:rsidRPr="004C65FF" w:rsidRDefault="00207081" w:rsidP="00BB7A21">
            <w:pPr>
              <w:widowControl w:val="0"/>
              <w:suppressAutoHyphens/>
              <w:jc w:val="center"/>
              <w:rPr>
                <w:rFonts w:ascii="Verdana" w:eastAsia="Calibri" w:hAnsi="Verdana"/>
                <w:sz w:val="18"/>
                <w:szCs w:val="18"/>
              </w:rPr>
            </w:pPr>
            <w:r w:rsidRPr="004C65FF">
              <w:rPr>
                <w:rFonts w:ascii="Verdana" w:eastAsia="Calibri" w:hAnsi="Verdana"/>
                <w:b/>
                <w:sz w:val="18"/>
                <w:szCs w:val="18"/>
              </w:rPr>
              <w:t>Įrenginys</w:t>
            </w:r>
          </w:p>
        </w:tc>
        <w:tc>
          <w:tcPr>
            <w:tcW w:w="1239" w:type="dxa"/>
            <w:vAlign w:val="center"/>
          </w:tcPr>
          <w:p w14:paraId="2DF8B43C" w14:textId="77777777" w:rsidR="00207081" w:rsidRPr="004C65FF" w:rsidRDefault="00207081" w:rsidP="00BB7A21">
            <w:pPr>
              <w:widowControl w:val="0"/>
              <w:suppressAutoHyphens/>
              <w:jc w:val="center"/>
              <w:rPr>
                <w:rFonts w:ascii="Verdana" w:eastAsia="Calibri" w:hAnsi="Verdana"/>
                <w:sz w:val="18"/>
                <w:szCs w:val="18"/>
              </w:rPr>
            </w:pPr>
            <w:r w:rsidRPr="004C65FF">
              <w:rPr>
                <w:rFonts w:ascii="Verdana" w:eastAsia="Calibri" w:hAnsi="Verdana"/>
                <w:b/>
                <w:sz w:val="18"/>
                <w:szCs w:val="18"/>
              </w:rPr>
              <w:t>Gamintojas</w:t>
            </w:r>
          </w:p>
        </w:tc>
        <w:tc>
          <w:tcPr>
            <w:tcW w:w="1693" w:type="dxa"/>
            <w:vAlign w:val="center"/>
          </w:tcPr>
          <w:p w14:paraId="39273EA2" w14:textId="77777777" w:rsidR="00207081" w:rsidRPr="004C65FF" w:rsidRDefault="00207081" w:rsidP="00BB7A21">
            <w:pPr>
              <w:widowControl w:val="0"/>
              <w:suppressAutoHyphens/>
              <w:jc w:val="center"/>
              <w:rPr>
                <w:rFonts w:ascii="Verdana" w:eastAsia="Calibri" w:hAnsi="Verdana"/>
                <w:sz w:val="18"/>
                <w:szCs w:val="18"/>
              </w:rPr>
            </w:pPr>
            <w:r w:rsidRPr="004C65FF">
              <w:rPr>
                <w:rFonts w:ascii="Verdana" w:eastAsia="Calibri" w:hAnsi="Verdana"/>
                <w:b/>
                <w:sz w:val="18"/>
                <w:szCs w:val="18"/>
              </w:rPr>
              <w:t>Modelis</w:t>
            </w:r>
          </w:p>
        </w:tc>
        <w:tc>
          <w:tcPr>
            <w:tcW w:w="788" w:type="dxa"/>
            <w:vAlign w:val="center"/>
          </w:tcPr>
          <w:p w14:paraId="319AA8B7" w14:textId="77777777" w:rsidR="00207081" w:rsidRPr="004C65FF" w:rsidRDefault="00207081" w:rsidP="00BB7A21">
            <w:pPr>
              <w:widowControl w:val="0"/>
              <w:suppressAutoHyphens/>
              <w:jc w:val="center"/>
              <w:rPr>
                <w:rFonts w:ascii="Verdana" w:eastAsia="Calibri" w:hAnsi="Verdana"/>
                <w:sz w:val="18"/>
                <w:szCs w:val="18"/>
              </w:rPr>
            </w:pPr>
            <w:r w:rsidRPr="004C65FF">
              <w:rPr>
                <w:rFonts w:ascii="Verdana" w:eastAsia="Calibri" w:hAnsi="Verdana"/>
                <w:b/>
                <w:sz w:val="18"/>
                <w:szCs w:val="18"/>
              </w:rPr>
              <w:t>Kiekis, vnt.</w:t>
            </w:r>
          </w:p>
        </w:tc>
      </w:tr>
      <w:tr w:rsidR="00583760" w:rsidRPr="0066683A" w14:paraId="38F86B13" w14:textId="77777777" w:rsidTr="00316658">
        <w:trPr>
          <w:trHeight w:val="290"/>
        </w:trPr>
        <w:tc>
          <w:tcPr>
            <w:tcW w:w="704" w:type="dxa"/>
          </w:tcPr>
          <w:p w14:paraId="3C095158" w14:textId="77777777" w:rsidR="00583760" w:rsidRPr="0066683A" w:rsidRDefault="00583760" w:rsidP="00BB7A21">
            <w:pPr>
              <w:widowControl w:val="0"/>
              <w:suppressAutoHyphens/>
              <w:jc w:val="center"/>
              <w:rPr>
                <w:rFonts w:ascii="Verdana" w:eastAsia="Calibri" w:hAnsi="Verdana"/>
                <w:sz w:val="20"/>
                <w:szCs w:val="20"/>
              </w:rPr>
            </w:pPr>
            <w:r w:rsidRPr="0066683A">
              <w:rPr>
                <w:rFonts w:ascii="Verdana" w:eastAsia="Calibri" w:hAnsi="Verdana"/>
                <w:b/>
                <w:i/>
                <w:sz w:val="20"/>
                <w:szCs w:val="20"/>
              </w:rPr>
              <w:t>1.</w:t>
            </w:r>
          </w:p>
        </w:tc>
        <w:tc>
          <w:tcPr>
            <w:tcW w:w="8545" w:type="dxa"/>
            <w:gridSpan w:val="4"/>
          </w:tcPr>
          <w:p w14:paraId="192461F1" w14:textId="3B36E4EA" w:rsidR="00583760" w:rsidRPr="0066683A" w:rsidRDefault="00583760" w:rsidP="00583760">
            <w:pPr>
              <w:widowControl w:val="0"/>
              <w:suppressAutoHyphens/>
              <w:rPr>
                <w:rFonts w:ascii="Verdana" w:eastAsia="Calibri" w:hAnsi="Verdana"/>
                <w:i/>
                <w:sz w:val="20"/>
                <w:szCs w:val="20"/>
              </w:rPr>
            </w:pPr>
            <w:r w:rsidRPr="0066683A">
              <w:rPr>
                <w:rFonts w:ascii="Verdana" w:eastAsia="Calibri" w:hAnsi="Verdana"/>
                <w:b/>
                <w:sz w:val="20"/>
                <w:szCs w:val="20"/>
              </w:rPr>
              <w:t>Programinė įranga 6 vnt. + 1 vnt. + 6 vnt. + 1 vnt. + 1 vnt.</w:t>
            </w:r>
          </w:p>
        </w:tc>
      </w:tr>
      <w:tr w:rsidR="00207081" w:rsidRPr="0066683A" w14:paraId="2FD5FDD7" w14:textId="77777777" w:rsidTr="00F93128">
        <w:trPr>
          <w:trHeight w:val="993"/>
        </w:trPr>
        <w:tc>
          <w:tcPr>
            <w:tcW w:w="704" w:type="dxa"/>
          </w:tcPr>
          <w:p w14:paraId="2D308DFF"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1.1</w:t>
            </w:r>
          </w:p>
        </w:tc>
        <w:tc>
          <w:tcPr>
            <w:tcW w:w="4825" w:type="dxa"/>
          </w:tcPr>
          <w:p w14:paraId="3AC43E2A" w14:textId="77777777" w:rsidR="00207081" w:rsidRPr="0066683A" w:rsidRDefault="00207081" w:rsidP="00BB7A21">
            <w:pPr>
              <w:widowControl w:val="0"/>
              <w:suppressAutoHyphens/>
              <w:rPr>
                <w:rFonts w:ascii="Verdana" w:eastAsia="Calibri" w:hAnsi="Verdana"/>
                <w:sz w:val="20"/>
                <w:szCs w:val="20"/>
              </w:rPr>
            </w:pPr>
            <w:proofErr w:type="spellStart"/>
            <w:r w:rsidRPr="0066683A">
              <w:rPr>
                <w:rFonts w:ascii="Verdana" w:eastAsia="Calibri" w:hAnsi="Verdana"/>
                <w:sz w:val="20"/>
                <w:szCs w:val="20"/>
              </w:rPr>
              <w:t>Vantage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Transcode</w:t>
            </w:r>
            <w:proofErr w:type="spellEnd"/>
            <w:r w:rsidRPr="0066683A">
              <w:rPr>
                <w:rFonts w:ascii="Verdana" w:eastAsia="Calibri" w:hAnsi="Verdana"/>
                <w:sz w:val="20"/>
                <w:szCs w:val="20"/>
              </w:rPr>
              <w:t xml:space="preserve"> Pro: </w:t>
            </w:r>
            <w:proofErr w:type="spellStart"/>
            <w:r w:rsidRPr="0066683A">
              <w:rPr>
                <w:rFonts w:ascii="Verdana" w:eastAsia="Calibri" w:hAnsi="Verdana"/>
                <w:sz w:val="20"/>
                <w:szCs w:val="20"/>
              </w:rPr>
              <w:t>Software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Only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Single</w:t>
            </w:r>
            <w:proofErr w:type="spellEnd"/>
            <w:r w:rsidRPr="0066683A">
              <w:rPr>
                <w:rFonts w:ascii="Verdana" w:eastAsia="Calibri" w:hAnsi="Verdana"/>
                <w:sz w:val="20"/>
                <w:szCs w:val="20"/>
              </w:rPr>
              <w:t xml:space="preserve"> Server </w:t>
            </w:r>
            <w:proofErr w:type="spellStart"/>
            <w:r w:rsidRPr="0066683A">
              <w:rPr>
                <w:rFonts w:ascii="Verdana" w:eastAsia="Calibri" w:hAnsi="Verdana"/>
                <w:sz w:val="20"/>
                <w:szCs w:val="20"/>
              </w:rPr>
              <w:t>License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Includes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Vantage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Workflow</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Designer</w:t>
            </w:r>
            <w:proofErr w:type="spellEnd"/>
            <w:r w:rsidRPr="0066683A">
              <w:rPr>
                <w:rFonts w:ascii="Verdana" w:eastAsia="Calibri" w:hAnsi="Verdana"/>
                <w:sz w:val="20"/>
                <w:szCs w:val="20"/>
              </w:rPr>
              <w:t xml:space="preserve">, SD &amp; HD </w:t>
            </w:r>
            <w:proofErr w:type="spellStart"/>
            <w:r w:rsidRPr="0066683A">
              <w:rPr>
                <w:rFonts w:ascii="Verdana" w:eastAsia="Calibri" w:hAnsi="Verdana"/>
                <w:sz w:val="20"/>
                <w:szCs w:val="20"/>
              </w:rPr>
              <w:t>New</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Media</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Edit</w:t>
            </w:r>
            <w:proofErr w:type="spellEnd"/>
            <w:r w:rsidRPr="0066683A">
              <w:rPr>
                <w:rFonts w:ascii="Verdana" w:eastAsia="Calibri" w:hAnsi="Verdana"/>
                <w:sz w:val="20"/>
                <w:szCs w:val="20"/>
              </w:rPr>
              <w:t xml:space="preserve">, H.264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MPEG-2, </w:t>
            </w:r>
            <w:proofErr w:type="spellStart"/>
            <w:r w:rsidRPr="0066683A">
              <w:rPr>
                <w:rFonts w:ascii="Verdana" w:eastAsia="Calibri" w:hAnsi="Verdana"/>
                <w:sz w:val="20"/>
                <w:szCs w:val="20"/>
              </w:rPr>
              <w:t>Broadcast</w:t>
            </w:r>
            <w:proofErr w:type="spellEnd"/>
            <w:r w:rsidRPr="0066683A">
              <w:rPr>
                <w:rFonts w:ascii="Verdana" w:eastAsia="Calibri" w:hAnsi="Verdana"/>
                <w:sz w:val="20"/>
                <w:szCs w:val="20"/>
              </w:rPr>
              <w:t xml:space="preserve"> Server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MXF </w:t>
            </w:r>
            <w:proofErr w:type="spellStart"/>
            <w:r w:rsidRPr="0066683A">
              <w:rPr>
                <w:rFonts w:ascii="Verdana" w:eastAsia="Calibri" w:hAnsi="Verdana"/>
                <w:sz w:val="20"/>
                <w:szCs w:val="20"/>
              </w:rPr>
              <w:t>transcoding</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format</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support</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FTP/Network </w:t>
            </w:r>
            <w:proofErr w:type="spellStart"/>
            <w:r w:rsidRPr="0066683A">
              <w:rPr>
                <w:rFonts w:ascii="Verdana" w:eastAsia="Calibri" w:hAnsi="Verdana"/>
                <w:sz w:val="20"/>
                <w:szCs w:val="20"/>
              </w:rPr>
              <w:t>folder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workflow</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support</w:t>
            </w:r>
            <w:proofErr w:type="spellEnd"/>
            <w:r w:rsidRPr="0066683A">
              <w:rPr>
                <w:rFonts w:ascii="Verdana" w:eastAsia="Calibri" w:hAnsi="Verdana"/>
                <w:sz w:val="20"/>
                <w:szCs w:val="20"/>
              </w:rPr>
              <w:t>.</w:t>
            </w:r>
          </w:p>
        </w:tc>
        <w:tc>
          <w:tcPr>
            <w:tcW w:w="1239" w:type="dxa"/>
          </w:tcPr>
          <w:p w14:paraId="15919286" w14:textId="77777777" w:rsidR="00207081" w:rsidRPr="0066683A" w:rsidRDefault="00207081" w:rsidP="00BB7A21">
            <w:pPr>
              <w:widowControl w:val="0"/>
              <w:suppressAutoHyphens/>
              <w:jc w:val="center"/>
              <w:rPr>
                <w:rFonts w:ascii="Verdana" w:eastAsia="Calibri" w:hAnsi="Verdana"/>
                <w:sz w:val="20"/>
                <w:szCs w:val="20"/>
              </w:rPr>
            </w:pPr>
            <w:proofErr w:type="spellStart"/>
            <w:r w:rsidRPr="0066683A">
              <w:rPr>
                <w:rFonts w:ascii="Verdana" w:eastAsia="Calibri" w:hAnsi="Verdana"/>
                <w:sz w:val="20"/>
                <w:szCs w:val="20"/>
              </w:rPr>
              <w:t>Telestream</w:t>
            </w:r>
            <w:proofErr w:type="spellEnd"/>
          </w:p>
        </w:tc>
        <w:tc>
          <w:tcPr>
            <w:tcW w:w="1693" w:type="dxa"/>
          </w:tcPr>
          <w:p w14:paraId="0CAEDA2D"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V-XCPRO-SW</w:t>
            </w:r>
          </w:p>
        </w:tc>
        <w:tc>
          <w:tcPr>
            <w:tcW w:w="788" w:type="dxa"/>
          </w:tcPr>
          <w:p w14:paraId="2AF4AC5E"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6</w:t>
            </w:r>
          </w:p>
        </w:tc>
      </w:tr>
      <w:tr w:rsidR="00207081" w:rsidRPr="0066683A" w14:paraId="70CEAFD8" w14:textId="77777777" w:rsidTr="00F93128">
        <w:trPr>
          <w:trHeight w:val="1815"/>
        </w:trPr>
        <w:tc>
          <w:tcPr>
            <w:tcW w:w="704" w:type="dxa"/>
          </w:tcPr>
          <w:p w14:paraId="3F77DB07"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1.2</w:t>
            </w:r>
          </w:p>
        </w:tc>
        <w:tc>
          <w:tcPr>
            <w:tcW w:w="4825" w:type="dxa"/>
          </w:tcPr>
          <w:p w14:paraId="741A5EAD" w14:textId="77777777" w:rsidR="00207081" w:rsidRPr="0066683A" w:rsidRDefault="00207081" w:rsidP="00BB7A21">
            <w:pPr>
              <w:widowControl w:val="0"/>
              <w:suppressAutoHyphens/>
              <w:rPr>
                <w:rFonts w:ascii="Verdana" w:eastAsia="Calibri" w:hAnsi="Verdana"/>
                <w:sz w:val="20"/>
                <w:szCs w:val="20"/>
              </w:rPr>
            </w:pPr>
            <w:proofErr w:type="spellStart"/>
            <w:r w:rsidRPr="0066683A">
              <w:rPr>
                <w:rFonts w:ascii="Verdana" w:eastAsia="Calibri" w:hAnsi="Verdana"/>
                <w:sz w:val="20"/>
                <w:szCs w:val="20"/>
              </w:rPr>
              <w:t>Avid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Interplay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Integration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Enables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delivery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extraction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of</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files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metadata</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in</w:t>
            </w:r>
            <w:proofErr w:type="spellEnd"/>
            <w:r w:rsidRPr="0066683A">
              <w:rPr>
                <w:rFonts w:ascii="Verdana" w:eastAsia="Calibri" w:hAnsi="Verdana"/>
                <w:sz w:val="20"/>
                <w:szCs w:val="20"/>
              </w:rPr>
              <w:t xml:space="preserve"> to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out</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of</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Avid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Interplay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using</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Vantage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Transcode</w:t>
            </w:r>
            <w:proofErr w:type="spellEnd"/>
            <w:r w:rsidRPr="0066683A">
              <w:rPr>
                <w:rFonts w:ascii="Verdana" w:eastAsia="Calibri" w:hAnsi="Verdana"/>
                <w:sz w:val="20"/>
                <w:szCs w:val="20"/>
              </w:rPr>
              <w:t xml:space="preserve"> Pro </w:t>
            </w:r>
            <w:proofErr w:type="spellStart"/>
            <w:r w:rsidRPr="0066683A">
              <w:rPr>
                <w:rFonts w:ascii="Verdana" w:eastAsia="Calibri" w:hAnsi="Verdana"/>
                <w:sz w:val="20"/>
                <w:szCs w:val="20"/>
              </w:rPr>
              <w:t>Connect</w:t>
            </w:r>
            <w:proofErr w:type="spellEnd"/>
            <w:r w:rsidRPr="0066683A">
              <w:rPr>
                <w:rFonts w:ascii="Verdana" w:eastAsia="Calibri" w:hAnsi="Verdana"/>
                <w:sz w:val="20"/>
                <w:szCs w:val="20"/>
              </w:rPr>
              <w:t>.</w:t>
            </w:r>
            <w:r w:rsidRPr="0066683A">
              <w:rPr>
                <w:rFonts w:ascii="Verdana" w:eastAsia="Calibri" w:hAnsi="Verdana"/>
                <w:sz w:val="20"/>
                <w:szCs w:val="20"/>
              </w:rPr>
              <w:br/>
            </w:r>
            <w:proofErr w:type="spellStart"/>
            <w:r w:rsidRPr="0066683A">
              <w:rPr>
                <w:rFonts w:ascii="Verdana" w:eastAsia="Calibri" w:hAnsi="Verdana"/>
                <w:sz w:val="20"/>
                <w:szCs w:val="20"/>
              </w:rPr>
              <w:t>Enables</w:t>
            </w:r>
            <w:proofErr w:type="spellEnd"/>
            <w:r w:rsidRPr="0066683A">
              <w:rPr>
                <w:rFonts w:ascii="Verdana" w:eastAsia="Calibri" w:hAnsi="Verdana"/>
                <w:sz w:val="20"/>
                <w:szCs w:val="20"/>
              </w:rPr>
              <w:t xml:space="preserve"> AAF/MXF </w:t>
            </w:r>
            <w:proofErr w:type="spellStart"/>
            <w:r w:rsidRPr="0066683A">
              <w:rPr>
                <w:rFonts w:ascii="Verdana" w:eastAsia="Calibri" w:hAnsi="Verdana"/>
                <w:sz w:val="20"/>
                <w:szCs w:val="20"/>
              </w:rPr>
              <w:t>media</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encoding</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metadata</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insertion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delivery</w:t>
            </w:r>
            <w:proofErr w:type="spellEnd"/>
            <w:r w:rsidRPr="0066683A">
              <w:rPr>
                <w:rFonts w:ascii="Verdana" w:eastAsia="Calibri" w:hAnsi="Verdana"/>
                <w:sz w:val="20"/>
                <w:szCs w:val="20"/>
              </w:rPr>
              <w:t xml:space="preserve"> via </w:t>
            </w:r>
            <w:proofErr w:type="spellStart"/>
            <w:r w:rsidRPr="0066683A">
              <w:rPr>
                <w:rFonts w:ascii="Verdana" w:eastAsia="Calibri" w:hAnsi="Verdana"/>
                <w:sz w:val="20"/>
                <w:szCs w:val="20"/>
              </w:rPr>
              <w:t>Avid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TransferEngine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Avid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Interplay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Web</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Services</w:t>
            </w:r>
            <w:proofErr w:type="spellEnd"/>
            <w:r w:rsidRPr="0066683A">
              <w:rPr>
                <w:rFonts w:ascii="Verdana" w:eastAsia="Calibri" w:hAnsi="Verdana"/>
                <w:sz w:val="20"/>
                <w:szCs w:val="20"/>
              </w:rPr>
              <w:t xml:space="preserve">. Also </w:t>
            </w:r>
            <w:proofErr w:type="spellStart"/>
            <w:r w:rsidRPr="0066683A">
              <w:rPr>
                <w:rFonts w:ascii="Verdana" w:eastAsia="Calibri" w:hAnsi="Verdana"/>
                <w:sz w:val="20"/>
                <w:szCs w:val="20"/>
              </w:rPr>
              <w:t>includes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additional</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Avid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Web</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Services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features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for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updating</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existing</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metadata</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adding</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multi-resolution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encoded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versions</w:t>
            </w:r>
            <w:proofErr w:type="spellEnd"/>
            <w:r w:rsidRPr="0066683A">
              <w:rPr>
                <w:rFonts w:ascii="Verdana" w:eastAsia="Calibri" w:hAnsi="Verdana"/>
                <w:sz w:val="20"/>
                <w:szCs w:val="20"/>
              </w:rPr>
              <w:t xml:space="preserve"> to </w:t>
            </w:r>
            <w:proofErr w:type="spellStart"/>
            <w:r w:rsidRPr="0066683A">
              <w:rPr>
                <w:rFonts w:ascii="Verdana" w:eastAsia="Calibri" w:hAnsi="Verdana"/>
                <w:sz w:val="20"/>
                <w:szCs w:val="20"/>
              </w:rPr>
              <w:t>existing</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assets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the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Avid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Service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Media</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Monitor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for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extracting</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media</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metadata</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from</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Interplay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assets</w:t>
            </w:r>
            <w:proofErr w:type="spellEnd"/>
            <w:r w:rsidRPr="0066683A">
              <w:rPr>
                <w:rFonts w:ascii="Verdana" w:eastAsia="Calibri" w:hAnsi="Verdana"/>
                <w:sz w:val="20"/>
                <w:szCs w:val="20"/>
              </w:rPr>
              <w:t>.</w:t>
            </w:r>
          </w:p>
        </w:tc>
        <w:tc>
          <w:tcPr>
            <w:tcW w:w="1239" w:type="dxa"/>
          </w:tcPr>
          <w:p w14:paraId="32AF0976" w14:textId="77777777" w:rsidR="00207081" w:rsidRPr="0066683A" w:rsidRDefault="00207081" w:rsidP="00BB7A21">
            <w:pPr>
              <w:widowControl w:val="0"/>
              <w:suppressAutoHyphens/>
              <w:jc w:val="center"/>
              <w:rPr>
                <w:rFonts w:ascii="Verdana" w:eastAsia="Calibri" w:hAnsi="Verdana"/>
                <w:sz w:val="20"/>
                <w:szCs w:val="20"/>
              </w:rPr>
            </w:pPr>
            <w:proofErr w:type="spellStart"/>
            <w:r w:rsidRPr="0066683A">
              <w:rPr>
                <w:rFonts w:ascii="Verdana" w:eastAsia="Calibri" w:hAnsi="Verdana"/>
                <w:sz w:val="20"/>
                <w:szCs w:val="20"/>
              </w:rPr>
              <w:t>Telestream</w:t>
            </w:r>
            <w:proofErr w:type="spellEnd"/>
          </w:p>
        </w:tc>
        <w:tc>
          <w:tcPr>
            <w:tcW w:w="1693" w:type="dxa"/>
          </w:tcPr>
          <w:p w14:paraId="000ABC07"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V-AVID</w:t>
            </w:r>
          </w:p>
        </w:tc>
        <w:tc>
          <w:tcPr>
            <w:tcW w:w="788" w:type="dxa"/>
          </w:tcPr>
          <w:p w14:paraId="36DC08F3"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1</w:t>
            </w:r>
          </w:p>
        </w:tc>
      </w:tr>
      <w:tr w:rsidR="00207081" w:rsidRPr="0066683A" w14:paraId="06F24634" w14:textId="77777777" w:rsidTr="00F93128">
        <w:trPr>
          <w:trHeight w:val="770"/>
        </w:trPr>
        <w:tc>
          <w:tcPr>
            <w:tcW w:w="704" w:type="dxa"/>
          </w:tcPr>
          <w:p w14:paraId="443CEBC0"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1.3</w:t>
            </w:r>
          </w:p>
        </w:tc>
        <w:tc>
          <w:tcPr>
            <w:tcW w:w="4825" w:type="dxa"/>
          </w:tcPr>
          <w:p w14:paraId="702D0F5F" w14:textId="77777777" w:rsidR="00207081" w:rsidRPr="0066683A" w:rsidRDefault="00207081" w:rsidP="00BB7A21">
            <w:pPr>
              <w:widowControl w:val="0"/>
              <w:suppressAutoHyphens/>
              <w:rPr>
                <w:rFonts w:ascii="Verdana" w:eastAsia="Calibri" w:hAnsi="Verdana"/>
                <w:sz w:val="20"/>
                <w:szCs w:val="20"/>
              </w:rPr>
            </w:pPr>
            <w:proofErr w:type="spellStart"/>
            <w:r w:rsidRPr="0066683A">
              <w:rPr>
                <w:rFonts w:ascii="Verdana" w:eastAsia="Calibri" w:hAnsi="Verdana"/>
                <w:sz w:val="20"/>
                <w:szCs w:val="20"/>
              </w:rPr>
              <w:t>Enables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one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server</w:t>
            </w:r>
            <w:proofErr w:type="spellEnd"/>
            <w:r w:rsidRPr="0066683A">
              <w:rPr>
                <w:rFonts w:ascii="Verdana" w:eastAsia="Calibri" w:hAnsi="Verdana"/>
                <w:sz w:val="20"/>
                <w:szCs w:val="20"/>
              </w:rPr>
              <w:t xml:space="preserve"> to </w:t>
            </w:r>
            <w:proofErr w:type="spellStart"/>
            <w:r w:rsidRPr="0066683A">
              <w:rPr>
                <w:rFonts w:ascii="Verdana" w:eastAsia="Calibri" w:hAnsi="Verdana"/>
                <w:sz w:val="20"/>
                <w:szCs w:val="20"/>
              </w:rPr>
              <w:t>participate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in</w:t>
            </w:r>
            <w:proofErr w:type="spellEnd"/>
            <w:r w:rsidRPr="0066683A">
              <w:rPr>
                <w:rFonts w:ascii="Verdana" w:eastAsia="Calibri" w:hAnsi="Verdana"/>
                <w:sz w:val="20"/>
                <w:szCs w:val="20"/>
              </w:rPr>
              <w:t xml:space="preserve"> a </w:t>
            </w:r>
            <w:proofErr w:type="spellStart"/>
            <w:r w:rsidRPr="0066683A">
              <w:rPr>
                <w:rFonts w:ascii="Verdana" w:eastAsia="Calibri" w:hAnsi="Verdana"/>
                <w:sz w:val="20"/>
                <w:szCs w:val="20"/>
              </w:rPr>
              <w:t>Vantage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Array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Includes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failover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CPU-</w:t>
            </w:r>
            <w:proofErr w:type="spellStart"/>
            <w:r w:rsidRPr="0066683A">
              <w:rPr>
                <w:rFonts w:ascii="Verdana" w:eastAsia="Calibri" w:hAnsi="Verdana"/>
                <w:sz w:val="20"/>
                <w:szCs w:val="20"/>
              </w:rPr>
              <w:t>aware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load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balancing</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Price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is</w:t>
            </w:r>
            <w:proofErr w:type="spellEnd"/>
            <w:r w:rsidRPr="0066683A">
              <w:rPr>
                <w:rFonts w:ascii="Verdana" w:eastAsia="Calibri" w:hAnsi="Verdana"/>
                <w:sz w:val="20"/>
                <w:szCs w:val="20"/>
              </w:rPr>
              <w:t xml:space="preserve"> per </w:t>
            </w:r>
            <w:proofErr w:type="spellStart"/>
            <w:r w:rsidRPr="0066683A">
              <w:rPr>
                <w:rFonts w:ascii="Verdana" w:eastAsia="Calibri" w:hAnsi="Verdana"/>
                <w:sz w:val="20"/>
                <w:szCs w:val="20"/>
              </w:rPr>
              <w:t>node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this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option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must</w:t>
            </w:r>
            <w:proofErr w:type="spellEnd"/>
            <w:r w:rsidRPr="0066683A">
              <w:rPr>
                <w:rFonts w:ascii="Verdana" w:eastAsia="Calibri" w:hAnsi="Verdana"/>
                <w:sz w:val="20"/>
                <w:szCs w:val="20"/>
              </w:rPr>
              <w:t xml:space="preserve"> be </w:t>
            </w:r>
            <w:proofErr w:type="spellStart"/>
            <w:r w:rsidRPr="0066683A">
              <w:rPr>
                <w:rFonts w:ascii="Verdana" w:eastAsia="Calibri" w:hAnsi="Verdana"/>
                <w:sz w:val="20"/>
                <w:szCs w:val="20"/>
              </w:rPr>
              <w:t>purchased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for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all</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nodes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Array</w:t>
            </w:r>
            <w:proofErr w:type="spellEnd"/>
            <w:r w:rsidRPr="0066683A">
              <w:rPr>
                <w:rFonts w:ascii="Verdana" w:eastAsia="Calibri" w:hAnsi="Verdana"/>
                <w:sz w:val="20"/>
                <w:szCs w:val="20"/>
              </w:rPr>
              <w:t>.</w:t>
            </w:r>
          </w:p>
        </w:tc>
        <w:tc>
          <w:tcPr>
            <w:tcW w:w="1239" w:type="dxa"/>
          </w:tcPr>
          <w:p w14:paraId="0BB39B90" w14:textId="77777777" w:rsidR="00207081" w:rsidRPr="0066683A" w:rsidRDefault="00207081" w:rsidP="00BB7A21">
            <w:pPr>
              <w:widowControl w:val="0"/>
              <w:suppressAutoHyphens/>
              <w:jc w:val="center"/>
              <w:rPr>
                <w:rFonts w:ascii="Verdana" w:eastAsia="Calibri" w:hAnsi="Verdana"/>
                <w:sz w:val="20"/>
                <w:szCs w:val="20"/>
              </w:rPr>
            </w:pPr>
            <w:proofErr w:type="spellStart"/>
            <w:r w:rsidRPr="0066683A">
              <w:rPr>
                <w:rFonts w:ascii="Verdana" w:eastAsia="Calibri" w:hAnsi="Verdana"/>
                <w:sz w:val="20"/>
                <w:szCs w:val="20"/>
              </w:rPr>
              <w:t>Telestream</w:t>
            </w:r>
            <w:proofErr w:type="spellEnd"/>
          </w:p>
        </w:tc>
        <w:tc>
          <w:tcPr>
            <w:tcW w:w="1693" w:type="dxa"/>
          </w:tcPr>
          <w:p w14:paraId="04639418"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V-ARRAY-SW</w:t>
            </w:r>
          </w:p>
        </w:tc>
        <w:tc>
          <w:tcPr>
            <w:tcW w:w="788" w:type="dxa"/>
          </w:tcPr>
          <w:p w14:paraId="7B3519B5"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6</w:t>
            </w:r>
          </w:p>
        </w:tc>
      </w:tr>
      <w:tr w:rsidR="00207081" w:rsidRPr="0066683A" w14:paraId="402AEE1B" w14:textId="77777777" w:rsidTr="00F93128">
        <w:trPr>
          <w:trHeight w:val="820"/>
        </w:trPr>
        <w:tc>
          <w:tcPr>
            <w:tcW w:w="704" w:type="dxa"/>
          </w:tcPr>
          <w:p w14:paraId="177BE746"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1.4</w:t>
            </w:r>
          </w:p>
        </w:tc>
        <w:tc>
          <w:tcPr>
            <w:tcW w:w="4825" w:type="dxa"/>
          </w:tcPr>
          <w:p w14:paraId="07642C9E" w14:textId="77777777" w:rsidR="00207081" w:rsidRPr="0066683A" w:rsidRDefault="00207081" w:rsidP="00BB7A21">
            <w:pPr>
              <w:widowControl w:val="0"/>
              <w:suppressAutoHyphens/>
              <w:rPr>
                <w:rFonts w:ascii="Verdana" w:eastAsia="Calibri" w:hAnsi="Verdana"/>
                <w:sz w:val="20"/>
                <w:szCs w:val="20"/>
              </w:rPr>
            </w:pPr>
            <w:proofErr w:type="spellStart"/>
            <w:r w:rsidRPr="0066683A">
              <w:rPr>
                <w:rFonts w:ascii="Verdana" w:eastAsia="Calibri" w:hAnsi="Verdana"/>
                <w:sz w:val="20"/>
                <w:szCs w:val="20"/>
              </w:rPr>
              <w:t>Software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Only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Single</w:t>
            </w:r>
            <w:proofErr w:type="spellEnd"/>
            <w:r w:rsidRPr="0066683A">
              <w:rPr>
                <w:rFonts w:ascii="Verdana" w:eastAsia="Calibri" w:hAnsi="Verdana"/>
                <w:sz w:val="20"/>
                <w:szCs w:val="20"/>
              </w:rPr>
              <w:t xml:space="preserve"> Server </w:t>
            </w:r>
            <w:proofErr w:type="spellStart"/>
            <w:r w:rsidRPr="0066683A">
              <w:rPr>
                <w:rFonts w:ascii="Verdana" w:eastAsia="Calibri" w:hAnsi="Verdana"/>
                <w:sz w:val="20"/>
                <w:szCs w:val="20"/>
              </w:rPr>
              <w:t>License</w:t>
            </w:r>
            <w:proofErr w:type="spellEnd"/>
            <w:r w:rsidRPr="0066683A">
              <w:rPr>
                <w:rFonts w:ascii="Verdana" w:eastAsia="Calibri" w:hAnsi="Verdana"/>
                <w:sz w:val="20"/>
                <w:szCs w:val="20"/>
              </w:rPr>
              <w:t>.</w:t>
            </w:r>
            <w:r w:rsidRPr="0066683A">
              <w:rPr>
                <w:rFonts w:ascii="Verdana" w:eastAsia="Calibri" w:hAnsi="Verdana"/>
                <w:sz w:val="20"/>
                <w:szCs w:val="20"/>
              </w:rPr>
              <w:br/>
            </w:r>
            <w:proofErr w:type="spellStart"/>
            <w:r w:rsidRPr="0066683A">
              <w:rPr>
                <w:rFonts w:ascii="Verdana" w:eastAsia="Calibri" w:hAnsi="Verdana"/>
                <w:sz w:val="20"/>
                <w:szCs w:val="20"/>
              </w:rPr>
              <w:t>Includes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all</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capabilities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of</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Vantage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Analysis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with</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additional</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capabilities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for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Dolby</w:t>
            </w:r>
            <w:proofErr w:type="spellEnd"/>
            <w:r w:rsidRPr="0066683A">
              <w:rPr>
                <w:rFonts w:ascii="Verdana" w:eastAsia="Calibri" w:hAnsi="Verdana"/>
                <w:sz w:val="20"/>
                <w:szCs w:val="20"/>
              </w:rPr>
              <w:t xml:space="preserve"> Atmos </w:t>
            </w:r>
            <w:proofErr w:type="spellStart"/>
            <w:r w:rsidRPr="0066683A">
              <w:rPr>
                <w:rFonts w:ascii="Verdana" w:eastAsia="Calibri" w:hAnsi="Verdana"/>
                <w:sz w:val="20"/>
                <w:szCs w:val="20"/>
              </w:rPr>
              <w:t>audio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loudness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Dolby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Vision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metatadata</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extraction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DolbyE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audio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detection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analysis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compliance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checking</w:t>
            </w:r>
            <w:proofErr w:type="spellEnd"/>
            <w:r w:rsidRPr="0066683A">
              <w:rPr>
                <w:rFonts w:ascii="Verdana" w:eastAsia="Calibri" w:hAnsi="Verdana"/>
                <w:sz w:val="20"/>
                <w:szCs w:val="20"/>
              </w:rPr>
              <w:t xml:space="preserve">, PDF </w:t>
            </w:r>
            <w:proofErr w:type="spellStart"/>
            <w:r w:rsidRPr="0066683A">
              <w:rPr>
                <w:rFonts w:ascii="Verdana" w:eastAsia="Calibri" w:hAnsi="Verdana"/>
                <w:sz w:val="20"/>
                <w:szCs w:val="20"/>
              </w:rPr>
              <w:t>reporting</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integration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with</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MediaInfo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for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extended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media</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properties</w:t>
            </w:r>
            <w:proofErr w:type="spellEnd"/>
          </w:p>
        </w:tc>
        <w:tc>
          <w:tcPr>
            <w:tcW w:w="1239" w:type="dxa"/>
          </w:tcPr>
          <w:p w14:paraId="2910681D" w14:textId="77777777" w:rsidR="00207081" w:rsidRPr="0066683A" w:rsidRDefault="00207081" w:rsidP="00BB7A21">
            <w:pPr>
              <w:widowControl w:val="0"/>
              <w:suppressAutoHyphens/>
              <w:jc w:val="center"/>
              <w:rPr>
                <w:rFonts w:ascii="Verdana" w:eastAsia="Calibri" w:hAnsi="Verdana"/>
                <w:sz w:val="20"/>
                <w:szCs w:val="20"/>
              </w:rPr>
            </w:pPr>
            <w:proofErr w:type="spellStart"/>
            <w:r w:rsidRPr="0066683A">
              <w:rPr>
                <w:rFonts w:ascii="Verdana" w:eastAsia="Calibri" w:hAnsi="Verdana"/>
                <w:sz w:val="20"/>
                <w:szCs w:val="20"/>
              </w:rPr>
              <w:t>Telestream</w:t>
            </w:r>
            <w:proofErr w:type="spellEnd"/>
          </w:p>
        </w:tc>
        <w:tc>
          <w:tcPr>
            <w:tcW w:w="1693" w:type="dxa"/>
          </w:tcPr>
          <w:p w14:paraId="7576FBA5"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V-ANLZ-PRO-SW</w:t>
            </w:r>
          </w:p>
        </w:tc>
        <w:tc>
          <w:tcPr>
            <w:tcW w:w="788" w:type="dxa"/>
          </w:tcPr>
          <w:p w14:paraId="70A0E458"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1</w:t>
            </w:r>
          </w:p>
        </w:tc>
      </w:tr>
      <w:tr w:rsidR="00207081" w:rsidRPr="0066683A" w14:paraId="16DCC5E1" w14:textId="77777777" w:rsidTr="00F93128">
        <w:trPr>
          <w:trHeight w:val="1233"/>
        </w:trPr>
        <w:tc>
          <w:tcPr>
            <w:tcW w:w="704" w:type="dxa"/>
          </w:tcPr>
          <w:p w14:paraId="49FD6B62"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1.5</w:t>
            </w:r>
          </w:p>
        </w:tc>
        <w:tc>
          <w:tcPr>
            <w:tcW w:w="4825" w:type="dxa"/>
          </w:tcPr>
          <w:p w14:paraId="1A0D65D2" w14:textId="77777777" w:rsidR="00207081" w:rsidRPr="0066683A" w:rsidRDefault="00207081" w:rsidP="00BB7A21">
            <w:pPr>
              <w:widowControl w:val="0"/>
              <w:suppressAutoHyphens/>
              <w:rPr>
                <w:rFonts w:ascii="Verdana" w:eastAsia="Calibri" w:hAnsi="Verdana"/>
                <w:sz w:val="20"/>
                <w:szCs w:val="20"/>
              </w:rPr>
            </w:pPr>
            <w:proofErr w:type="spellStart"/>
            <w:r w:rsidRPr="0066683A">
              <w:rPr>
                <w:rFonts w:ascii="Verdana" w:eastAsia="Calibri" w:hAnsi="Verdana"/>
                <w:sz w:val="20"/>
                <w:szCs w:val="20"/>
              </w:rPr>
              <w:t>Supports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the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import</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of</w:t>
            </w:r>
            <w:proofErr w:type="spellEnd"/>
            <w:r w:rsidRPr="0066683A">
              <w:rPr>
                <w:rFonts w:ascii="Verdana" w:eastAsia="Calibri" w:hAnsi="Verdana"/>
                <w:sz w:val="20"/>
                <w:szCs w:val="20"/>
              </w:rPr>
              <w:t xml:space="preserve"> data </w:t>
            </w:r>
            <w:proofErr w:type="spellStart"/>
            <w:r w:rsidRPr="0066683A">
              <w:rPr>
                <w:rFonts w:ascii="Verdana" w:eastAsia="Calibri" w:hAnsi="Verdana"/>
                <w:sz w:val="20"/>
                <w:szCs w:val="20"/>
              </w:rPr>
              <w:t>from</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multiple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file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types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including</w:t>
            </w:r>
            <w:proofErr w:type="spellEnd"/>
            <w:r w:rsidRPr="0066683A">
              <w:rPr>
                <w:rFonts w:ascii="Verdana" w:eastAsia="Calibri" w:hAnsi="Verdana"/>
                <w:sz w:val="20"/>
                <w:szCs w:val="20"/>
              </w:rPr>
              <w:t xml:space="preserve"> PAC, Lambda CAP(w/</w:t>
            </w:r>
            <w:proofErr w:type="spellStart"/>
            <w:r w:rsidRPr="0066683A">
              <w:rPr>
                <w:rFonts w:ascii="Verdana" w:eastAsia="Calibri" w:hAnsi="Verdana"/>
                <w:sz w:val="20"/>
                <w:szCs w:val="20"/>
              </w:rPr>
              <w:t>Ruby</w:t>
            </w:r>
            <w:proofErr w:type="spellEnd"/>
            <w:r w:rsidRPr="0066683A">
              <w:rPr>
                <w:rFonts w:ascii="Verdana" w:eastAsia="Calibri" w:hAnsi="Verdana"/>
                <w:sz w:val="20"/>
                <w:szCs w:val="20"/>
              </w:rPr>
              <w:t>/</w:t>
            </w:r>
            <w:proofErr w:type="spellStart"/>
            <w:r w:rsidRPr="0066683A">
              <w:rPr>
                <w:rFonts w:ascii="Verdana" w:eastAsia="Calibri" w:hAnsi="Verdana"/>
                <w:sz w:val="20"/>
                <w:szCs w:val="20"/>
              </w:rPr>
              <w:t>Vertical</w:t>
            </w:r>
            <w:proofErr w:type="spellEnd"/>
            <w:r w:rsidRPr="0066683A">
              <w:rPr>
                <w:rFonts w:ascii="Verdana" w:eastAsia="Calibri" w:hAnsi="Verdana"/>
                <w:sz w:val="20"/>
                <w:szCs w:val="20"/>
              </w:rPr>
              <w:t>), 890, EBU-STL, SRT, SCC, MCC, TTML (DFXP /IMSC1.0/ IMSC1.1/ iTunes .</w:t>
            </w:r>
            <w:proofErr w:type="spellStart"/>
            <w:r w:rsidRPr="0066683A">
              <w:rPr>
                <w:rFonts w:ascii="Verdana" w:eastAsia="Calibri" w:hAnsi="Verdana"/>
                <w:sz w:val="20"/>
                <w:szCs w:val="20"/>
              </w:rPr>
              <w:t>iTT</w:t>
            </w:r>
            <w:proofErr w:type="spellEnd"/>
            <w:r w:rsidRPr="0066683A">
              <w:rPr>
                <w:rFonts w:ascii="Verdana" w:eastAsia="Calibri" w:hAnsi="Verdana"/>
                <w:sz w:val="20"/>
                <w:szCs w:val="20"/>
              </w:rPr>
              <w:t xml:space="preserve">/ SMPTE 2052), </w:t>
            </w:r>
            <w:proofErr w:type="spellStart"/>
            <w:r w:rsidRPr="0066683A">
              <w:rPr>
                <w:rFonts w:ascii="Verdana" w:eastAsia="Calibri" w:hAnsi="Verdana"/>
                <w:sz w:val="20"/>
                <w:szCs w:val="20"/>
              </w:rPr>
              <w:t>WebVTT</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source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video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files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containing</w:t>
            </w:r>
            <w:proofErr w:type="spellEnd"/>
            <w:r w:rsidRPr="0066683A">
              <w:rPr>
                <w:rFonts w:ascii="Verdana" w:eastAsia="Calibri" w:hAnsi="Verdana"/>
                <w:sz w:val="20"/>
                <w:szCs w:val="20"/>
              </w:rPr>
              <w:t xml:space="preserve"> CEA-608/708 </w:t>
            </w:r>
            <w:proofErr w:type="spellStart"/>
            <w:r w:rsidRPr="0066683A">
              <w:rPr>
                <w:rFonts w:ascii="Verdana" w:eastAsia="Calibri" w:hAnsi="Verdana"/>
                <w:sz w:val="20"/>
                <w:szCs w:val="20"/>
              </w:rPr>
              <w:t>caption</w:t>
            </w:r>
            <w:proofErr w:type="spellEnd"/>
            <w:r w:rsidRPr="0066683A">
              <w:rPr>
                <w:rFonts w:ascii="Verdana" w:eastAsia="Calibri" w:hAnsi="Verdana"/>
                <w:sz w:val="20"/>
                <w:szCs w:val="20"/>
              </w:rPr>
              <w:t xml:space="preserve"> data </w:t>
            </w:r>
            <w:proofErr w:type="spellStart"/>
            <w:r w:rsidRPr="0066683A">
              <w:rPr>
                <w:rFonts w:ascii="Verdana" w:eastAsia="Calibri" w:hAnsi="Verdana"/>
                <w:sz w:val="20"/>
                <w:szCs w:val="20"/>
              </w:rPr>
              <w:t>or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Teletext</w:t>
            </w:r>
            <w:proofErr w:type="spellEnd"/>
            <w:r w:rsidRPr="0066683A">
              <w:rPr>
                <w:rFonts w:ascii="Verdana" w:eastAsia="Calibri" w:hAnsi="Verdana"/>
                <w:sz w:val="20"/>
                <w:szCs w:val="20"/>
              </w:rPr>
              <w:t xml:space="preserve"> OP-47/42 </w:t>
            </w:r>
            <w:proofErr w:type="spellStart"/>
            <w:r w:rsidRPr="0066683A">
              <w:rPr>
                <w:rFonts w:ascii="Verdana" w:eastAsia="Calibri" w:hAnsi="Verdana"/>
                <w:sz w:val="20"/>
                <w:szCs w:val="20"/>
              </w:rPr>
              <w:t>subtitles</w:t>
            </w:r>
            <w:proofErr w:type="spellEnd"/>
            <w:r w:rsidRPr="0066683A">
              <w:rPr>
                <w:rFonts w:ascii="Verdana" w:eastAsia="Calibri" w:hAnsi="Verdana"/>
                <w:sz w:val="20"/>
                <w:szCs w:val="20"/>
              </w:rPr>
              <w:t>.</w:t>
            </w:r>
          </w:p>
        </w:tc>
        <w:tc>
          <w:tcPr>
            <w:tcW w:w="1239" w:type="dxa"/>
          </w:tcPr>
          <w:p w14:paraId="0F07ED41" w14:textId="77777777" w:rsidR="00207081" w:rsidRPr="0066683A" w:rsidRDefault="00207081" w:rsidP="00BB7A21">
            <w:pPr>
              <w:widowControl w:val="0"/>
              <w:suppressAutoHyphens/>
              <w:jc w:val="center"/>
              <w:rPr>
                <w:rFonts w:ascii="Verdana" w:eastAsia="Calibri" w:hAnsi="Verdana"/>
                <w:sz w:val="20"/>
                <w:szCs w:val="20"/>
              </w:rPr>
            </w:pPr>
            <w:proofErr w:type="spellStart"/>
            <w:r w:rsidRPr="0066683A">
              <w:rPr>
                <w:rFonts w:ascii="Verdana" w:eastAsia="Calibri" w:hAnsi="Verdana"/>
                <w:sz w:val="20"/>
                <w:szCs w:val="20"/>
              </w:rPr>
              <w:t>Telestream</w:t>
            </w:r>
            <w:proofErr w:type="spellEnd"/>
          </w:p>
        </w:tc>
        <w:tc>
          <w:tcPr>
            <w:tcW w:w="1693" w:type="dxa"/>
          </w:tcPr>
          <w:p w14:paraId="3E25806C"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V-TTFLIP-SW</w:t>
            </w:r>
          </w:p>
        </w:tc>
        <w:tc>
          <w:tcPr>
            <w:tcW w:w="788" w:type="dxa"/>
          </w:tcPr>
          <w:p w14:paraId="3FBC96B6"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1</w:t>
            </w:r>
          </w:p>
        </w:tc>
      </w:tr>
      <w:tr w:rsidR="00583760" w:rsidRPr="0066683A" w14:paraId="58A9CC3E" w14:textId="77777777" w:rsidTr="00247939">
        <w:trPr>
          <w:trHeight w:val="453"/>
        </w:trPr>
        <w:tc>
          <w:tcPr>
            <w:tcW w:w="704" w:type="dxa"/>
          </w:tcPr>
          <w:p w14:paraId="2E9FF95E" w14:textId="77777777" w:rsidR="00583760" w:rsidRPr="0066683A" w:rsidRDefault="00583760" w:rsidP="00BB7A21">
            <w:pPr>
              <w:widowControl w:val="0"/>
              <w:suppressAutoHyphens/>
              <w:jc w:val="center"/>
              <w:rPr>
                <w:rFonts w:ascii="Verdana" w:eastAsia="Calibri" w:hAnsi="Verdana"/>
                <w:sz w:val="20"/>
                <w:szCs w:val="20"/>
              </w:rPr>
            </w:pPr>
            <w:r w:rsidRPr="0066683A">
              <w:rPr>
                <w:rFonts w:ascii="Verdana" w:eastAsia="Calibri" w:hAnsi="Verdana"/>
                <w:b/>
                <w:i/>
                <w:sz w:val="20"/>
                <w:szCs w:val="20"/>
              </w:rPr>
              <w:t>2</w:t>
            </w:r>
          </w:p>
        </w:tc>
        <w:tc>
          <w:tcPr>
            <w:tcW w:w="8545" w:type="dxa"/>
            <w:gridSpan w:val="4"/>
          </w:tcPr>
          <w:p w14:paraId="5DEB60BA" w14:textId="6CFACD87" w:rsidR="00583760" w:rsidRPr="0066683A" w:rsidRDefault="00583760" w:rsidP="00583760">
            <w:pPr>
              <w:widowControl w:val="0"/>
              <w:suppressAutoHyphens/>
              <w:rPr>
                <w:rFonts w:ascii="Verdana" w:eastAsia="Calibri" w:hAnsi="Verdana"/>
                <w:i/>
                <w:sz w:val="20"/>
                <w:szCs w:val="20"/>
              </w:rPr>
            </w:pPr>
            <w:r w:rsidRPr="0066683A">
              <w:rPr>
                <w:rFonts w:ascii="Verdana" w:eastAsia="Calibri" w:hAnsi="Verdana"/>
                <w:b/>
                <w:sz w:val="20"/>
                <w:szCs w:val="20"/>
              </w:rPr>
              <w:t>Programinė įranga, 1 vnt. + 1 vnt. + 1 vnt. + 1 vnt.</w:t>
            </w:r>
          </w:p>
        </w:tc>
      </w:tr>
      <w:tr w:rsidR="00207081" w:rsidRPr="0066683A" w14:paraId="38C61592" w14:textId="77777777" w:rsidTr="00F93128">
        <w:trPr>
          <w:trHeight w:val="1408"/>
        </w:trPr>
        <w:tc>
          <w:tcPr>
            <w:tcW w:w="704" w:type="dxa"/>
          </w:tcPr>
          <w:p w14:paraId="050D5D70"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2.1</w:t>
            </w:r>
          </w:p>
        </w:tc>
        <w:tc>
          <w:tcPr>
            <w:tcW w:w="4825" w:type="dxa"/>
          </w:tcPr>
          <w:p w14:paraId="6CC64F47" w14:textId="77777777" w:rsidR="00207081" w:rsidRPr="0066683A" w:rsidRDefault="00207081" w:rsidP="00BB7A21">
            <w:pPr>
              <w:widowControl w:val="0"/>
              <w:suppressAutoHyphens/>
              <w:rPr>
                <w:rFonts w:ascii="Verdana" w:eastAsia="Calibri" w:hAnsi="Verdana"/>
                <w:sz w:val="20"/>
                <w:szCs w:val="20"/>
              </w:rPr>
            </w:pPr>
            <w:proofErr w:type="spellStart"/>
            <w:r w:rsidRPr="0066683A">
              <w:rPr>
                <w:rFonts w:ascii="Verdana" w:eastAsia="Calibri" w:hAnsi="Verdana"/>
                <w:sz w:val="20"/>
                <w:szCs w:val="20"/>
              </w:rPr>
              <w:t>Vidchecker</w:t>
            </w:r>
            <w:proofErr w:type="spellEnd"/>
            <w:r w:rsidRPr="0066683A">
              <w:rPr>
                <w:rFonts w:ascii="Verdana" w:eastAsia="Calibri" w:hAnsi="Verdana"/>
                <w:sz w:val="20"/>
                <w:szCs w:val="20"/>
              </w:rPr>
              <w:t xml:space="preserve"> Base System: </w:t>
            </w:r>
            <w:proofErr w:type="spellStart"/>
            <w:r w:rsidRPr="0066683A">
              <w:rPr>
                <w:rFonts w:ascii="Verdana" w:eastAsia="Calibri" w:hAnsi="Verdana"/>
                <w:sz w:val="20"/>
                <w:szCs w:val="20"/>
              </w:rPr>
              <w:t>Software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Only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Single</w:t>
            </w:r>
            <w:proofErr w:type="spellEnd"/>
            <w:r w:rsidRPr="0066683A">
              <w:rPr>
                <w:rFonts w:ascii="Verdana" w:eastAsia="Calibri" w:hAnsi="Verdana"/>
                <w:sz w:val="20"/>
                <w:szCs w:val="20"/>
              </w:rPr>
              <w:t xml:space="preserve"> Server </w:t>
            </w:r>
            <w:proofErr w:type="spellStart"/>
            <w:r w:rsidRPr="0066683A">
              <w:rPr>
                <w:rFonts w:ascii="Verdana" w:eastAsia="Calibri" w:hAnsi="Verdana"/>
                <w:sz w:val="20"/>
                <w:szCs w:val="20"/>
              </w:rPr>
              <w:t>License</w:t>
            </w:r>
            <w:proofErr w:type="spellEnd"/>
            <w:r w:rsidRPr="0066683A">
              <w:rPr>
                <w:rFonts w:ascii="Verdana" w:eastAsia="Calibri" w:hAnsi="Verdana"/>
                <w:sz w:val="20"/>
                <w:szCs w:val="20"/>
              </w:rPr>
              <w:br/>
            </w:r>
            <w:proofErr w:type="spellStart"/>
            <w:r w:rsidRPr="0066683A">
              <w:rPr>
                <w:rFonts w:ascii="Verdana" w:eastAsia="Calibri" w:hAnsi="Verdana"/>
                <w:sz w:val="20"/>
                <w:szCs w:val="20"/>
              </w:rPr>
              <w:t>Vidchecker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is</w:t>
            </w:r>
            <w:proofErr w:type="spellEnd"/>
            <w:r w:rsidRPr="0066683A">
              <w:rPr>
                <w:rFonts w:ascii="Verdana" w:eastAsia="Calibri" w:hAnsi="Verdana"/>
                <w:sz w:val="20"/>
                <w:szCs w:val="20"/>
              </w:rPr>
              <w:t xml:space="preserve"> a Windows </w:t>
            </w:r>
            <w:proofErr w:type="spellStart"/>
            <w:r w:rsidRPr="0066683A">
              <w:rPr>
                <w:rFonts w:ascii="Verdana" w:eastAsia="Calibri" w:hAnsi="Verdana"/>
                <w:sz w:val="20"/>
                <w:szCs w:val="20"/>
              </w:rPr>
              <w:t>software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application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for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PCs</w:t>
            </w:r>
            <w:proofErr w:type="spellEnd"/>
            <w:r w:rsidRPr="0066683A">
              <w:rPr>
                <w:rFonts w:ascii="Verdana" w:eastAsia="Calibri" w:hAnsi="Verdana"/>
                <w:sz w:val="20"/>
                <w:szCs w:val="20"/>
              </w:rPr>
              <w:t>/</w:t>
            </w:r>
            <w:proofErr w:type="spellStart"/>
            <w:r w:rsidRPr="0066683A">
              <w:rPr>
                <w:rFonts w:ascii="Verdana" w:eastAsia="Calibri" w:hAnsi="Verdana"/>
                <w:sz w:val="20"/>
                <w:szCs w:val="20"/>
              </w:rPr>
              <w:t>servers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which</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optimized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for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checking</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file-based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video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before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after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distribution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for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use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by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broadcasters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for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checking</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files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received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from</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post</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production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content</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distributors</w:t>
            </w:r>
            <w:proofErr w:type="spellEnd"/>
            <w:r w:rsidRPr="0066683A">
              <w:rPr>
                <w:rFonts w:ascii="Verdana" w:eastAsia="Calibri" w:hAnsi="Verdana"/>
                <w:sz w:val="20"/>
                <w:szCs w:val="20"/>
              </w:rPr>
              <w:t xml:space="preserve"> to </w:t>
            </w:r>
            <w:proofErr w:type="spellStart"/>
            <w:r w:rsidRPr="0066683A">
              <w:rPr>
                <w:rFonts w:ascii="Verdana" w:eastAsia="Calibri" w:hAnsi="Verdana"/>
                <w:sz w:val="20"/>
                <w:szCs w:val="20"/>
              </w:rPr>
              <w:t>ensure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that</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file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video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audio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parameters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levels</w:t>
            </w:r>
            <w:proofErr w:type="spellEnd"/>
            <w:r w:rsidRPr="0066683A">
              <w:rPr>
                <w:rFonts w:ascii="Verdana" w:eastAsia="Calibri" w:hAnsi="Verdana"/>
                <w:sz w:val="20"/>
                <w:szCs w:val="20"/>
              </w:rPr>
              <w:t xml:space="preserve"> are </w:t>
            </w:r>
            <w:proofErr w:type="spellStart"/>
            <w:r w:rsidRPr="0066683A">
              <w:rPr>
                <w:rFonts w:ascii="Verdana" w:eastAsia="Calibri" w:hAnsi="Verdana"/>
                <w:sz w:val="20"/>
                <w:szCs w:val="20"/>
              </w:rPr>
              <w:t>correct</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ready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for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broadcast</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The</w:t>
            </w:r>
            <w:proofErr w:type="spellEnd"/>
            <w:r w:rsidRPr="0066683A">
              <w:rPr>
                <w:rFonts w:ascii="Verdana" w:eastAsia="Calibri" w:hAnsi="Verdana"/>
                <w:sz w:val="20"/>
                <w:szCs w:val="20"/>
              </w:rPr>
              <w:t xml:space="preserve"> GUI </w:t>
            </w:r>
            <w:proofErr w:type="spellStart"/>
            <w:r w:rsidRPr="0066683A">
              <w:rPr>
                <w:rFonts w:ascii="Verdana" w:eastAsia="Calibri" w:hAnsi="Verdana"/>
                <w:sz w:val="20"/>
                <w:szCs w:val="20"/>
              </w:rPr>
              <w:t>is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accessed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through</w:t>
            </w:r>
            <w:proofErr w:type="spellEnd"/>
            <w:r w:rsidRPr="0066683A">
              <w:rPr>
                <w:rFonts w:ascii="Verdana" w:eastAsia="Calibri" w:hAnsi="Verdana"/>
                <w:sz w:val="20"/>
                <w:szCs w:val="20"/>
              </w:rPr>
              <w:t xml:space="preserve"> a </w:t>
            </w:r>
            <w:proofErr w:type="spellStart"/>
            <w:r w:rsidRPr="0066683A">
              <w:rPr>
                <w:rFonts w:ascii="Verdana" w:eastAsia="Calibri" w:hAnsi="Verdana"/>
                <w:sz w:val="20"/>
                <w:szCs w:val="20"/>
              </w:rPr>
              <w:t>web</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browser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either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the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local</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machine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lastRenderedPageBreak/>
              <w:t>remotely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over</w:t>
            </w:r>
            <w:proofErr w:type="spellEnd"/>
            <w:r w:rsidRPr="0066683A">
              <w:rPr>
                <w:rFonts w:ascii="Verdana" w:eastAsia="Calibri" w:hAnsi="Verdana"/>
                <w:sz w:val="20"/>
                <w:szCs w:val="20"/>
              </w:rPr>
              <w:t xml:space="preserve"> a </w:t>
            </w:r>
            <w:proofErr w:type="spellStart"/>
            <w:r w:rsidRPr="0066683A">
              <w:rPr>
                <w:rFonts w:ascii="Verdana" w:eastAsia="Calibri" w:hAnsi="Verdana"/>
                <w:sz w:val="20"/>
                <w:szCs w:val="20"/>
              </w:rPr>
              <w:t>network</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Includes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the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ability</w:t>
            </w:r>
            <w:proofErr w:type="spellEnd"/>
            <w:r w:rsidRPr="0066683A">
              <w:rPr>
                <w:rFonts w:ascii="Verdana" w:eastAsia="Calibri" w:hAnsi="Verdana"/>
                <w:sz w:val="20"/>
                <w:szCs w:val="20"/>
              </w:rPr>
              <w:t xml:space="preserve"> to </w:t>
            </w:r>
            <w:proofErr w:type="spellStart"/>
            <w:r w:rsidRPr="0066683A">
              <w:rPr>
                <w:rFonts w:ascii="Verdana" w:eastAsia="Calibri" w:hAnsi="Verdana"/>
                <w:sz w:val="20"/>
                <w:szCs w:val="20"/>
              </w:rPr>
              <w:t>decode</w:t>
            </w:r>
            <w:proofErr w:type="spellEnd"/>
            <w:r w:rsidRPr="0066683A">
              <w:rPr>
                <w:rFonts w:ascii="Verdana" w:eastAsia="Calibri" w:hAnsi="Verdana"/>
                <w:sz w:val="20"/>
                <w:szCs w:val="20"/>
              </w:rPr>
              <w:t xml:space="preserve"> MPEG2, H.264/AVC, VC1/WMV, Apple </w:t>
            </w:r>
            <w:proofErr w:type="spellStart"/>
            <w:r w:rsidRPr="0066683A">
              <w:rPr>
                <w:rFonts w:ascii="Verdana" w:eastAsia="Calibri" w:hAnsi="Verdana"/>
                <w:sz w:val="20"/>
                <w:szCs w:val="20"/>
              </w:rPr>
              <w:t>ProRes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Avid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DNxHD</w:t>
            </w:r>
            <w:proofErr w:type="spellEnd"/>
            <w:r w:rsidRPr="0066683A">
              <w:rPr>
                <w:rFonts w:ascii="Verdana" w:eastAsia="Calibri" w:hAnsi="Verdana"/>
                <w:sz w:val="20"/>
                <w:szCs w:val="20"/>
              </w:rPr>
              <w:t>, DV (</w:t>
            </w:r>
            <w:proofErr w:type="spellStart"/>
            <w:r w:rsidRPr="0066683A">
              <w:rPr>
                <w:rFonts w:ascii="Verdana" w:eastAsia="Calibri" w:hAnsi="Verdana"/>
                <w:sz w:val="20"/>
                <w:szCs w:val="20"/>
              </w:rPr>
              <w:t>all</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variants</w:t>
            </w:r>
            <w:proofErr w:type="spellEnd"/>
            <w:r w:rsidRPr="0066683A">
              <w:rPr>
                <w:rFonts w:ascii="Verdana" w:eastAsia="Calibri" w:hAnsi="Verdana"/>
                <w:sz w:val="20"/>
                <w:szCs w:val="20"/>
              </w:rPr>
              <w:t xml:space="preserve">), J2K &amp; MJPEG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H.265/HEVC </w:t>
            </w:r>
            <w:proofErr w:type="spellStart"/>
            <w:r w:rsidRPr="0066683A">
              <w:rPr>
                <w:rFonts w:ascii="Verdana" w:eastAsia="Calibri" w:hAnsi="Verdana"/>
                <w:sz w:val="20"/>
                <w:szCs w:val="20"/>
              </w:rPr>
              <w:t>video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essence</w:t>
            </w:r>
            <w:proofErr w:type="spellEnd"/>
            <w:r w:rsidRPr="0066683A">
              <w:rPr>
                <w:rFonts w:ascii="Verdana" w:eastAsia="Calibri" w:hAnsi="Verdana"/>
                <w:sz w:val="20"/>
                <w:szCs w:val="20"/>
              </w:rPr>
              <w:t xml:space="preserve">. Support </w:t>
            </w:r>
            <w:proofErr w:type="spellStart"/>
            <w:r w:rsidRPr="0066683A">
              <w:rPr>
                <w:rFonts w:ascii="Verdana" w:eastAsia="Calibri" w:hAnsi="Verdana"/>
                <w:sz w:val="20"/>
                <w:szCs w:val="20"/>
              </w:rPr>
              <w:t>for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decoding</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of</w:t>
            </w:r>
            <w:proofErr w:type="spellEnd"/>
            <w:r w:rsidRPr="0066683A">
              <w:rPr>
                <w:rFonts w:ascii="Verdana" w:eastAsia="Calibri" w:hAnsi="Verdana"/>
                <w:sz w:val="20"/>
                <w:szCs w:val="20"/>
              </w:rPr>
              <w:t xml:space="preserve"> PCM, Mpeg1 layer2, AAC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WMA </w:t>
            </w:r>
            <w:proofErr w:type="spellStart"/>
            <w:r w:rsidRPr="0066683A">
              <w:rPr>
                <w:rFonts w:ascii="Verdana" w:eastAsia="Calibri" w:hAnsi="Verdana"/>
                <w:sz w:val="20"/>
                <w:szCs w:val="20"/>
              </w:rPr>
              <w:t>audio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essence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is</w:t>
            </w:r>
            <w:proofErr w:type="spellEnd"/>
            <w:r w:rsidRPr="0066683A">
              <w:rPr>
                <w:rFonts w:ascii="Verdana" w:eastAsia="Calibri" w:hAnsi="Verdana"/>
                <w:sz w:val="20"/>
                <w:szCs w:val="20"/>
              </w:rPr>
              <w:t xml:space="preserve"> also </w:t>
            </w:r>
            <w:proofErr w:type="spellStart"/>
            <w:r w:rsidRPr="0066683A">
              <w:rPr>
                <w:rFonts w:ascii="Verdana" w:eastAsia="Calibri" w:hAnsi="Verdana"/>
                <w:sz w:val="20"/>
                <w:szCs w:val="20"/>
              </w:rPr>
              <w:t>included</w:t>
            </w:r>
            <w:proofErr w:type="spellEnd"/>
            <w:r w:rsidRPr="0066683A">
              <w:rPr>
                <w:rFonts w:ascii="Verdana" w:eastAsia="Calibri" w:hAnsi="Verdana"/>
                <w:sz w:val="20"/>
                <w:szCs w:val="20"/>
              </w:rPr>
              <w:t>.</w:t>
            </w:r>
          </w:p>
        </w:tc>
        <w:tc>
          <w:tcPr>
            <w:tcW w:w="1239" w:type="dxa"/>
          </w:tcPr>
          <w:p w14:paraId="0EDC3C79" w14:textId="77777777" w:rsidR="00207081" w:rsidRPr="0066683A" w:rsidRDefault="00207081" w:rsidP="00BB7A21">
            <w:pPr>
              <w:widowControl w:val="0"/>
              <w:suppressAutoHyphens/>
              <w:jc w:val="center"/>
              <w:rPr>
                <w:rFonts w:ascii="Verdana" w:eastAsia="Calibri" w:hAnsi="Verdana"/>
                <w:sz w:val="20"/>
                <w:szCs w:val="20"/>
              </w:rPr>
            </w:pPr>
            <w:proofErr w:type="spellStart"/>
            <w:r w:rsidRPr="0066683A">
              <w:rPr>
                <w:rFonts w:ascii="Verdana" w:eastAsia="Calibri" w:hAnsi="Verdana"/>
                <w:sz w:val="20"/>
                <w:szCs w:val="20"/>
              </w:rPr>
              <w:lastRenderedPageBreak/>
              <w:t>Telestream</w:t>
            </w:r>
            <w:proofErr w:type="spellEnd"/>
          </w:p>
        </w:tc>
        <w:tc>
          <w:tcPr>
            <w:tcW w:w="1693" w:type="dxa"/>
          </w:tcPr>
          <w:p w14:paraId="3208B42B"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CK-BASE</w:t>
            </w:r>
          </w:p>
        </w:tc>
        <w:tc>
          <w:tcPr>
            <w:tcW w:w="788" w:type="dxa"/>
          </w:tcPr>
          <w:p w14:paraId="12F490AB"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1</w:t>
            </w:r>
          </w:p>
        </w:tc>
      </w:tr>
      <w:tr w:rsidR="00207081" w:rsidRPr="0066683A" w14:paraId="073D23E2" w14:textId="77777777" w:rsidTr="00F93128">
        <w:trPr>
          <w:trHeight w:val="3785"/>
        </w:trPr>
        <w:tc>
          <w:tcPr>
            <w:tcW w:w="704" w:type="dxa"/>
          </w:tcPr>
          <w:p w14:paraId="22364361"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2.2</w:t>
            </w:r>
          </w:p>
        </w:tc>
        <w:tc>
          <w:tcPr>
            <w:tcW w:w="4825" w:type="dxa"/>
          </w:tcPr>
          <w:p w14:paraId="16C3A2B4" w14:textId="77777777" w:rsidR="00207081" w:rsidRPr="0066683A" w:rsidRDefault="00207081" w:rsidP="00BB7A21">
            <w:pPr>
              <w:widowControl w:val="0"/>
              <w:suppressAutoHyphens/>
              <w:rPr>
                <w:rFonts w:ascii="Verdana" w:eastAsia="Calibri" w:hAnsi="Verdana"/>
                <w:sz w:val="20"/>
                <w:szCs w:val="20"/>
              </w:rPr>
            </w:pPr>
            <w:proofErr w:type="spellStart"/>
            <w:r w:rsidRPr="0066683A">
              <w:rPr>
                <w:rFonts w:ascii="Verdana" w:eastAsia="Calibri" w:hAnsi="Verdana"/>
                <w:sz w:val="20"/>
                <w:szCs w:val="20"/>
              </w:rPr>
              <w:t>Vidchecker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Correction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Option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Software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Only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Single</w:t>
            </w:r>
            <w:proofErr w:type="spellEnd"/>
            <w:r w:rsidRPr="0066683A">
              <w:rPr>
                <w:rFonts w:ascii="Verdana" w:eastAsia="Calibri" w:hAnsi="Verdana"/>
                <w:sz w:val="20"/>
                <w:szCs w:val="20"/>
              </w:rPr>
              <w:t xml:space="preserve"> Server </w:t>
            </w:r>
            <w:proofErr w:type="spellStart"/>
            <w:r w:rsidRPr="0066683A">
              <w:rPr>
                <w:rFonts w:ascii="Verdana" w:eastAsia="Calibri" w:hAnsi="Verdana"/>
                <w:sz w:val="20"/>
                <w:szCs w:val="20"/>
              </w:rPr>
              <w:t>License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Extends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Vidchecker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capabilities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beyond</w:t>
            </w:r>
            <w:proofErr w:type="spellEnd"/>
            <w:r w:rsidRPr="0066683A">
              <w:rPr>
                <w:rFonts w:ascii="Verdana" w:eastAsia="Calibri" w:hAnsi="Verdana"/>
                <w:sz w:val="20"/>
                <w:szCs w:val="20"/>
              </w:rPr>
              <w:t xml:space="preserve"> pure QC. </w:t>
            </w:r>
            <w:proofErr w:type="spellStart"/>
            <w:r w:rsidRPr="0066683A">
              <w:rPr>
                <w:rFonts w:ascii="Verdana" w:eastAsia="Calibri" w:hAnsi="Verdana"/>
                <w:sz w:val="20"/>
                <w:szCs w:val="20"/>
              </w:rPr>
              <w:t>Offers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the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ability</w:t>
            </w:r>
            <w:proofErr w:type="spellEnd"/>
            <w:r w:rsidRPr="0066683A">
              <w:rPr>
                <w:rFonts w:ascii="Verdana" w:eastAsia="Calibri" w:hAnsi="Verdana"/>
                <w:sz w:val="20"/>
                <w:szCs w:val="20"/>
              </w:rPr>
              <w:t xml:space="preserve"> to </w:t>
            </w:r>
            <w:proofErr w:type="spellStart"/>
            <w:r w:rsidRPr="0066683A">
              <w:rPr>
                <w:rFonts w:ascii="Verdana" w:eastAsia="Calibri" w:hAnsi="Verdana"/>
                <w:sz w:val="20"/>
                <w:szCs w:val="20"/>
              </w:rPr>
              <w:t>correct</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errors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video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files,and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re-encode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the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file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for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delivery</w:t>
            </w:r>
            <w:proofErr w:type="spellEnd"/>
            <w:r w:rsidRPr="0066683A">
              <w:rPr>
                <w:rFonts w:ascii="Verdana" w:eastAsia="Calibri" w:hAnsi="Verdana"/>
                <w:sz w:val="20"/>
                <w:szCs w:val="20"/>
              </w:rPr>
              <w:t xml:space="preserve"> to </w:t>
            </w:r>
            <w:proofErr w:type="spellStart"/>
            <w:r w:rsidRPr="0066683A">
              <w:rPr>
                <w:rFonts w:ascii="Verdana" w:eastAsia="Calibri" w:hAnsi="Verdana"/>
                <w:sz w:val="20"/>
                <w:szCs w:val="20"/>
              </w:rPr>
              <w:t>other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processes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Supported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video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codecs</w:t>
            </w:r>
            <w:proofErr w:type="spellEnd"/>
            <w:r w:rsidRPr="0066683A">
              <w:rPr>
                <w:rFonts w:ascii="Verdana" w:eastAsia="Calibri" w:hAnsi="Verdana"/>
                <w:sz w:val="20"/>
                <w:szCs w:val="20"/>
              </w:rPr>
              <w:t xml:space="preserve"> are MPEG2, H.264/AVC, VC1/ WMV, Apple </w:t>
            </w:r>
            <w:proofErr w:type="spellStart"/>
            <w:r w:rsidRPr="0066683A">
              <w:rPr>
                <w:rFonts w:ascii="Verdana" w:eastAsia="Calibri" w:hAnsi="Verdana"/>
                <w:sz w:val="20"/>
                <w:szCs w:val="20"/>
              </w:rPr>
              <w:t>ProRes</w:t>
            </w:r>
            <w:proofErr w:type="spellEnd"/>
            <w:r w:rsidRPr="0066683A">
              <w:rPr>
                <w:rFonts w:ascii="Verdana" w:eastAsia="Calibri" w:hAnsi="Verdana"/>
                <w:sz w:val="20"/>
                <w:szCs w:val="20"/>
              </w:rPr>
              <w:t>, DV (</w:t>
            </w:r>
            <w:proofErr w:type="spellStart"/>
            <w:r w:rsidRPr="0066683A">
              <w:rPr>
                <w:rFonts w:ascii="Verdana" w:eastAsia="Calibri" w:hAnsi="Verdana"/>
                <w:sz w:val="20"/>
                <w:szCs w:val="20"/>
              </w:rPr>
              <w:t>all</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variants</w:t>
            </w:r>
            <w:proofErr w:type="spellEnd"/>
            <w:r w:rsidRPr="0066683A">
              <w:rPr>
                <w:rFonts w:ascii="Verdana" w:eastAsia="Calibri" w:hAnsi="Verdana"/>
                <w:sz w:val="20"/>
                <w:szCs w:val="20"/>
              </w:rPr>
              <w:t xml:space="preserve">), H.265/HEVC, </w:t>
            </w:r>
            <w:proofErr w:type="spellStart"/>
            <w:r w:rsidRPr="0066683A">
              <w:rPr>
                <w:rFonts w:ascii="Verdana" w:eastAsia="Calibri" w:hAnsi="Verdana"/>
                <w:sz w:val="20"/>
                <w:szCs w:val="20"/>
              </w:rPr>
              <w:t>DNxHD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JPEG2000.</w:t>
            </w:r>
            <w:r w:rsidRPr="0066683A">
              <w:rPr>
                <w:rFonts w:ascii="Verdana" w:eastAsia="Calibri" w:hAnsi="Verdana"/>
                <w:sz w:val="20"/>
                <w:szCs w:val="20"/>
              </w:rPr>
              <w:br/>
            </w:r>
            <w:proofErr w:type="spellStart"/>
            <w:r w:rsidRPr="0066683A">
              <w:rPr>
                <w:rFonts w:ascii="Verdana" w:eastAsia="Calibri" w:hAnsi="Verdana"/>
                <w:sz w:val="20"/>
                <w:szCs w:val="20"/>
              </w:rPr>
              <w:t>Supported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audio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codecs</w:t>
            </w:r>
            <w:proofErr w:type="spellEnd"/>
            <w:r w:rsidRPr="0066683A">
              <w:rPr>
                <w:rFonts w:ascii="Verdana" w:eastAsia="Calibri" w:hAnsi="Verdana"/>
                <w:sz w:val="20"/>
                <w:szCs w:val="20"/>
              </w:rPr>
              <w:t xml:space="preserve"> are PCM, Mpeg1 layer2, AAC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WMA.</w:t>
            </w:r>
            <w:r w:rsidRPr="0066683A">
              <w:rPr>
                <w:rFonts w:ascii="Verdana" w:eastAsia="Calibri" w:hAnsi="Verdana"/>
                <w:sz w:val="20"/>
                <w:szCs w:val="20"/>
              </w:rPr>
              <w:br/>
            </w:r>
            <w:proofErr w:type="spellStart"/>
            <w:r w:rsidRPr="0066683A">
              <w:rPr>
                <w:rFonts w:ascii="Verdana" w:eastAsia="Calibri" w:hAnsi="Verdana"/>
                <w:sz w:val="20"/>
                <w:szCs w:val="20"/>
              </w:rPr>
              <w:t>Available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video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corrections</w:t>
            </w:r>
            <w:proofErr w:type="spellEnd"/>
            <w:r w:rsidRPr="0066683A">
              <w:rPr>
                <w:rFonts w:ascii="Verdana" w:eastAsia="Calibri" w:hAnsi="Verdana"/>
                <w:sz w:val="20"/>
                <w:szCs w:val="20"/>
              </w:rPr>
              <w:t xml:space="preserve"> are:</w:t>
            </w:r>
            <w:r w:rsidRPr="0066683A">
              <w:rPr>
                <w:rFonts w:ascii="Verdana" w:eastAsia="Calibri" w:hAnsi="Verdana"/>
                <w:sz w:val="20"/>
                <w:szCs w:val="20"/>
              </w:rPr>
              <w:br/>
              <w:t xml:space="preserve">- </w:t>
            </w:r>
            <w:proofErr w:type="spellStart"/>
            <w:r w:rsidRPr="0066683A">
              <w:rPr>
                <w:rFonts w:ascii="Verdana" w:eastAsia="Calibri" w:hAnsi="Verdana"/>
                <w:sz w:val="20"/>
                <w:szCs w:val="20"/>
              </w:rPr>
              <w:t>Insertion</w:t>
            </w:r>
            <w:proofErr w:type="spellEnd"/>
            <w:r w:rsidRPr="0066683A">
              <w:rPr>
                <w:rFonts w:ascii="Verdana" w:eastAsia="Calibri" w:hAnsi="Verdana"/>
                <w:sz w:val="20"/>
                <w:szCs w:val="20"/>
              </w:rPr>
              <w:t xml:space="preserve"> / </w:t>
            </w:r>
            <w:proofErr w:type="spellStart"/>
            <w:r w:rsidRPr="0066683A">
              <w:rPr>
                <w:rFonts w:ascii="Verdana" w:eastAsia="Calibri" w:hAnsi="Verdana"/>
                <w:sz w:val="20"/>
                <w:szCs w:val="20"/>
              </w:rPr>
              <w:t>removal</w:t>
            </w:r>
            <w:proofErr w:type="spellEnd"/>
            <w:r w:rsidRPr="0066683A">
              <w:rPr>
                <w:rFonts w:ascii="Verdana" w:eastAsia="Calibri" w:hAnsi="Verdana"/>
                <w:sz w:val="20"/>
                <w:szCs w:val="20"/>
              </w:rPr>
              <w:t xml:space="preserve"> / </w:t>
            </w:r>
            <w:proofErr w:type="spellStart"/>
            <w:r w:rsidRPr="0066683A">
              <w:rPr>
                <w:rFonts w:ascii="Verdana" w:eastAsia="Calibri" w:hAnsi="Verdana"/>
                <w:sz w:val="20"/>
                <w:szCs w:val="20"/>
              </w:rPr>
              <w:t>change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of</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length</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of</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Color</w:t>
            </w:r>
            <w:proofErr w:type="spellEnd"/>
            <w:r w:rsidRPr="0066683A">
              <w:rPr>
                <w:rFonts w:ascii="Verdana" w:eastAsia="Calibri" w:hAnsi="Verdana"/>
                <w:sz w:val="20"/>
                <w:szCs w:val="20"/>
              </w:rPr>
              <w:t xml:space="preserve"> Bars</w:t>
            </w:r>
            <w:r w:rsidRPr="0066683A">
              <w:rPr>
                <w:rFonts w:ascii="Verdana" w:eastAsia="Calibri" w:hAnsi="Verdana"/>
                <w:sz w:val="20"/>
                <w:szCs w:val="20"/>
              </w:rPr>
              <w:br/>
              <w:t xml:space="preserve">- </w:t>
            </w:r>
            <w:proofErr w:type="spellStart"/>
            <w:r w:rsidRPr="0066683A">
              <w:rPr>
                <w:rFonts w:ascii="Verdana" w:eastAsia="Calibri" w:hAnsi="Verdana"/>
                <w:sz w:val="20"/>
                <w:szCs w:val="20"/>
              </w:rPr>
              <w:t>Insertion</w:t>
            </w:r>
            <w:proofErr w:type="spellEnd"/>
            <w:r w:rsidRPr="0066683A">
              <w:rPr>
                <w:rFonts w:ascii="Verdana" w:eastAsia="Calibri" w:hAnsi="Verdana"/>
                <w:sz w:val="20"/>
                <w:szCs w:val="20"/>
              </w:rPr>
              <w:t xml:space="preserve"> / </w:t>
            </w:r>
            <w:proofErr w:type="spellStart"/>
            <w:r w:rsidRPr="0066683A">
              <w:rPr>
                <w:rFonts w:ascii="Verdana" w:eastAsia="Calibri" w:hAnsi="Verdana"/>
                <w:sz w:val="20"/>
                <w:szCs w:val="20"/>
              </w:rPr>
              <w:t>removal</w:t>
            </w:r>
            <w:proofErr w:type="spellEnd"/>
            <w:r w:rsidRPr="0066683A">
              <w:rPr>
                <w:rFonts w:ascii="Verdana" w:eastAsia="Calibri" w:hAnsi="Verdana"/>
                <w:sz w:val="20"/>
                <w:szCs w:val="20"/>
              </w:rPr>
              <w:t xml:space="preserve"> / </w:t>
            </w:r>
            <w:proofErr w:type="spellStart"/>
            <w:r w:rsidRPr="0066683A">
              <w:rPr>
                <w:rFonts w:ascii="Verdana" w:eastAsia="Calibri" w:hAnsi="Verdana"/>
                <w:sz w:val="20"/>
                <w:szCs w:val="20"/>
              </w:rPr>
              <w:t>change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of</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length</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of</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Black</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sequences</w:t>
            </w:r>
            <w:proofErr w:type="spellEnd"/>
            <w:r w:rsidRPr="0066683A">
              <w:rPr>
                <w:rFonts w:ascii="Verdana" w:eastAsia="Calibri" w:hAnsi="Verdana"/>
                <w:sz w:val="20"/>
                <w:szCs w:val="20"/>
              </w:rPr>
              <w:br/>
              <w:t xml:space="preserve">- </w:t>
            </w:r>
            <w:proofErr w:type="spellStart"/>
            <w:r w:rsidRPr="0066683A">
              <w:rPr>
                <w:rFonts w:ascii="Verdana" w:eastAsia="Calibri" w:hAnsi="Verdana"/>
                <w:sz w:val="20"/>
                <w:szCs w:val="20"/>
              </w:rPr>
              <w:t>Correction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of</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Start</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Timecode</w:t>
            </w:r>
            <w:proofErr w:type="spellEnd"/>
            <w:r w:rsidRPr="0066683A">
              <w:rPr>
                <w:rFonts w:ascii="Verdana" w:eastAsia="Calibri" w:hAnsi="Verdana"/>
                <w:sz w:val="20"/>
                <w:szCs w:val="20"/>
              </w:rPr>
              <w:br/>
              <w:t xml:space="preserve">- </w:t>
            </w:r>
            <w:proofErr w:type="spellStart"/>
            <w:r w:rsidRPr="0066683A">
              <w:rPr>
                <w:rFonts w:ascii="Verdana" w:eastAsia="Calibri" w:hAnsi="Verdana"/>
                <w:sz w:val="20"/>
                <w:szCs w:val="20"/>
              </w:rPr>
              <w:t>Correction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of</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Video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Levels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RGB </w:t>
            </w:r>
            <w:proofErr w:type="spellStart"/>
            <w:r w:rsidRPr="0066683A">
              <w:rPr>
                <w:rFonts w:ascii="Verdana" w:eastAsia="Calibri" w:hAnsi="Verdana"/>
                <w:sz w:val="20"/>
                <w:szCs w:val="20"/>
              </w:rPr>
              <w:t>Gamut</w:t>
            </w:r>
            <w:proofErr w:type="spellEnd"/>
            <w:r w:rsidRPr="0066683A">
              <w:rPr>
                <w:rFonts w:ascii="Verdana" w:eastAsia="Calibri" w:hAnsi="Verdana"/>
                <w:sz w:val="20"/>
                <w:szCs w:val="20"/>
              </w:rPr>
              <w:br/>
              <w:t xml:space="preserve">- </w:t>
            </w:r>
            <w:proofErr w:type="spellStart"/>
            <w:r w:rsidRPr="0066683A">
              <w:rPr>
                <w:rFonts w:ascii="Verdana" w:eastAsia="Calibri" w:hAnsi="Verdana"/>
                <w:sz w:val="20"/>
                <w:szCs w:val="20"/>
              </w:rPr>
              <w:t>Correction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of</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Dead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Pixels</w:t>
            </w:r>
            <w:proofErr w:type="spellEnd"/>
            <w:r w:rsidRPr="0066683A">
              <w:rPr>
                <w:rFonts w:ascii="Verdana" w:eastAsia="Calibri" w:hAnsi="Verdana"/>
                <w:sz w:val="20"/>
                <w:szCs w:val="20"/>
              </w:rPr>
              <w:br/>
              <w:t xml:space="preserve">- </w:t>
            </w:r>
            <w:proofErr w:type="spellStart"/>
            <w:r w:rsidRPr="0066683A">
              <w:rPr>
                <w:rFonts w:ascii="Verdana" w:eastAsia="Calibri" w:hAnsi="Verdana"/>
                <w:sz w:val="20"/>
                <w:szCs w:val="20"/>
              </w:rPr>
              <w:t>Correction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of</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Analog</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Video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Dropouts</w:t>
            </w:r>
            <w:proofErr w:type="spellEnd"/>
            <w:r w:rsidRPr="0066683A">
              <w:rPr>
                <w:rFonts w:ascii="Verdana" w:eastAsia="Calibri" w:hAnsi="Verdana"/>
                <w:sz w:val="20"/>
                <w:szCs w:val="20"/>
              </w:rPr>
              <w:br/>
            </w:r>
            <w:proofErr w:type="spellStart"/>
            <w:r w:rsidRPr="0066683A">
              <w:rPr>
                <w:rFonts w:ascii="Verdana" w:eastAsia="Calibri" w:hAnsi="Verdana"/>
                <w:sz w:val="20"/>
                <w:szCs w:val="20"/>
              </w:rPr>
              <w:t>Available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audio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corrections</w:t>
            </w:r>
            <w:proofErr w:type="spellEnd"/>
            <w:r w:rsidRPr="0066683A">
              <w:rPr>
                <w:rFonts w:ascii="Verdana" w:eastAsia="Calibri" w:hAnsi="Verdana"/>
                <w:sz w:val="20"/>
                <w:szCs w:val="20"/>
              </w:rPr>
              <w:t xml:space="preserve"> are:</w:t>
            </w:r>
            <w:r w:rsidRPr="0066683A">
              <w:rPr>
                <w:rFonts w:ascii="Verdana" w:eastAsia="Calibri" w:hAnsi="Verdana"/>
                <w:sz w:val="20"/>
                <w:szCs w:val="20"/>
              </w:rPr>
              <w:br/>
              <w:t xml:space="preserve">- </w:t>
            </w:r>
            <w:proofErr w:type="spellStart"/>
            <w:r w:rsidRPr="0066683A">
              <w:rPr>
                <w:rFonts w:ascii="Verdana" w:eastAsia="Calibri" w:hAnsi="Verdana"/>
                <w:sz w:val="20"/>
                <w:szCs w:val="20"/>
              </w:rPr>
              <w:t>Audio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level</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correction</w:t>
            </w:r>
            <w:proofErr w:type="spellEnd"/>
            <w:r w:rsidRPr="0066683A">
              <w:rPr>
                <w:rFonts w:ascii="Verdana" w:eastAsia="Calibri" w:hAnsi="Verdana"/>
                <w:sz w:val="20"/>
                <w:szCs w:val="20"/>
              </w:rPr>
              <w:br/>
              <w:t xml:space="preserve">- </w:t>
            </w:r>
            <w:proofErr w:type="spellStart"/>
            <w:r w:rsidRPr="0066683A">
              <w:rPr>
                <w:rFonts w:ascii="Verdana" w:eastAsia="Calibri" w:hAnsi="Verdana"/>
                <w:sz w:val="20"/>
                <w:szCs w:val="20"/>
              </w:rPr>
              <w:t>Audio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bit-depth</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correction</w:t>
            </w:r>
            <w:proofErr w:type="spellEnd"/>
          </w:p>
        </w:tc>
        <w:tc>
          <w:tcPr>
            <w:tcW w:w="1239" w:type="dxa"/>
          </w:tcPr>
          <w:p w14:paraId="6A458B49" w14:textId="77777777" w:rsidR="00207081" w:rsidRPr="0066683A" w:rsidRDefault="00207081" w:rsidP="00BB7A21">
            <w:pPr>
              <w:widowControl w:val="0"/>
              <w:suppressAutoHyphens/>
              <w:jc w:val="center"/>
              <w:rPr>
                <w:rFonts w:ascii="Verdana" w:eastAsia="Calibri" w:hAnsi="Verdana"/>
                <w:sz w:val="20"/>
                <w:szCs w:val="20"/>
              </w:rPr>
            </w:pPr>
            <w:proofErr w:type="spellStart"/>
            <w:r w:rsidRPr="0066683A">
              <w:rPr>
                <w:rFonts w:ascii="Verdana" w:eastAsia="Calibri" w:hAnsi="Verdana"/>
                <w:sz w:val="20"/>
                <w:szCs w:val="20"/>
              </w:rPr>
              <w:t>Telestream</w:t>
            </w:r>
            <w:proofErr w:type="spellEnd"/>
          </w:p>
        </w:tc>
        <w:tc>
          <w:tcPr>
            <w:tcW w:w="1693" w:type="dxa"/>
          </w:tcPr>
          <w:p w14:paraId="08FD5CB2"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CK-COR</w:t>
            </w:r>
          </w:p>
        </w:tc>
        <w:tc>
          <w:tcPr>
            <w:tcW w:w="788" w:type="dxa"/>
          </w:tcPr>
          <w:p w14:paraId="7AD9BEB9"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1</w:t>
            </w:r>
          </w:p>
        </w:tc>
      </w:tr>
      <w:tr w:rsidR="00207081" w:rsidRPr="0066683A" w14:paraId="62704B15" w14:textId="77777777" w:rsidTr="00F93128">
        <w:trPr>
          <w:trHeight w:val="992"/>
        </w:trPr>
        <w:tc>
          <w:tcPr>
            <w:tcW w:w="704" w:type="dxa"/>
          </w:tcPr>
          <w:p w14:paraId="4F964714"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2.3</w:t>
            </w:r>
          </w:p>
        </w:tc>
        <w:tc>
          <w:tcPr>
            <w:tcW w:w="4825" w:type="dxa"/>
          </w:tcPr>
          <w:p w14:paraId="5331AA06" w14:textId="77777777" w:rsidR="00207081" w:rsidRPr="0066683A" w:rsidRDefault="00207081" w:rsidP="00BB7A21">
            <w:pPr>
              <w:widowControl w:val="0"/>
              <w:suppressAutoHyphens/>
              <w:rPr>
                <w:rFonts w:ascii="Verdana" w:eastAsia="Calibri" w:hAnsi="Verdana"/>
                <w:sz w:val="20"/>
                <w:szCs w:val="20"/>
              </w:rPr>
            </w:pPr>
            <w:proofErr w:type="spellStart"/>
            <w:r w:rsidRPr="0066683A">
              <w:rPr>
                <w:rFonts w:ascii="Verdana" w:eastAsia="Calibri" w:hAnsi="Verdana"/>
                <w:sz w:val="20"/>
                <w:szCs w:val="20"/>
              </w:rPr>
              <w:t>Vidchecker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Dolby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Decode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Option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Software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Only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Single</w:t>
            </w:r>
            <w:proofErr w:type="spellEnd"/>
            <w:r w:rsidRPr="0066683A">
              <w:rPr>
                <w:rFonts w:ascii="Verdana" w:eastAsia="Calibri" w:hAnsi="Verdana"/>
                <w:sz w:val="20"/>
                <w:szCs w:val="20"/>
              </w:rPr>
              <w:t xml:space="preserve"> Server </w:t>
            </w:r>
            <w:proofErr w:type="spellStart"/>
            <w:r w:rsidRPr="0066683A">
              <w:rPr>
                <w:rFonts w:ascii="Verdana" w:eastAsia="Calibri" w:hAnsi="Verdana"/>
                <w:sz w:val="20"/>
                <w:szCs w:val="20"/>
              </w:rPr>
              <w:t>License</w:t>
            </w:r>
            <w:proofErr w:type="spellEnd"/>
            <w:r w:rsidRPr="0066683A">
              <w:rPr>
                <w:rFonts w:ascii="Verdana" w:eastAsia="Calibri" w:hAnsi="Verdana"/>
                <w:sz w:val="20"/>
                <w:szCs w:val="20"/>
              </w:rPr>
              <w:br/>
            </w:r>
            <w:proofErr w:type="spellStart"/>
            <w:r w:rsidRPr="0066683A">
              <w:rPr>
                <w:rFonts w:ascii="Verdana" w:eastAsia="Calibri" w:hAnsi="Verdana"/>
                <w:sz w:val="20"/>
                <w:szCs w:val="20"/>
              </w:rPr>
              <w:t>Extends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Vidchecker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audio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essence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decoding</w:t>
            </w:r>
            <w:proofErr w:type="spellEnd"/>
            <w:r w:rsidRPr="0066683A">
              <w:rPr>
                <w:rFonts w:ascii="Verdana" w:eastAsia="Calibri" w:hAnsi="Verdana"/>
                <w:sz w:val="20"/>
                <w:szCs w:val="20"/>
              </w:rPr>
              <w:t xml:space="preserve"> - </w:t>
            </w:r>
            <w:proofErr w:type="spellStart"/>
            <w:r w:rsidRPr="0066683A">
              <w:rPr>
                <w:rFonts w:ascii="Verdana" w:eastAsia="Calibri" w:hAnsi="Verdana"/>
                <w:sz w:val="20"/>
                <w:szCs w:val="20"/>
              </w:rPr>
              <w:t>allows</w:t>
            </w:r>
            <w:proofErr w:type="spellEnd"/>
            <w:r w:rsidRPr="0066683A">
              <w:rPr>
                <w:rFonts w:ascii="Verdana" w:eastAsia="Calibri" w:hAnsi="Verdana"/>
                <w:sz w:val="20"/>
                <w:szCs w:val="20"/>
              </w:rPr>
              <w:t xml:space="preserve"> a </w:t>
            </w:r>
            <w:proofErr w:type="spellStart"/>
            <w:r w:rsidRPr="0066683A">
              <w:rPr>
                <w:rFonts w:ascii="Verdana" w:eastAsia="Calibri" w:hAnsi="Verdana"/>
                <w:sz w:val="20"/>
                <w:szCs w:val="20"/>
              </w:rPr>
              <w:t>Vidchecker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node</w:t>
            </w:r>
            <w:proofErr w:type="spellEnd"/>
            <w:r w:rsidRPr="0066683A">
              <w:rPr>
                <w:rFonts w:ascii="Verdana" w:eastAsia="Calibri" w:hAnsi="Verdana"/>
                <w:sz w:val="20"/>
                <w:szCs w:val="20"/>
              </w:rPr>
              <w:t xml:space="preserve"> to </w:t>
            </w:r>
            <w:proofErr w:type="spellStart"/>
            <w:r w:rsidRPr="0066683A">
              <w:rPr>
                <w:rFonts w:ascii="Verdana" w:eastAsia="Calibri" w:hAnsi="Verdana"/>
                <w:sz w:val="20"/>
                <w:szCs w:val="20"/>
              </w:rPr>
              <w:t>decode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QC </w:t>
            </w:r>
            <w:proofErr w:type="spellStart"/>
            <w:r w:rsidRPr="0066683A">
              <w:rPr>
                <w:rFonts w:ascii="Verdana" w:eastAsia="Calibri" w:hAnsi="Verdana"/>
                <w:sz w:val="20"/>
                <w:szCs w:val="20"/>
              </w:rPr>
              <w:t>Dolby</w:t>
            </w:r>
            <w:proofErr w:type="spellEnd"/>
            <w:r w:rsidRPr="0066683A">
              <w:rPr>
                <w:rFonts w:ascii="Verdana" w:eastAsia="Calibri" w:hAnsi="Verdana"/>
                <w:sz w:val="20"/>
                <w:szCs w:val="20"/>
              </w:rPr>
              <w:t xml:space="preserve"> Digital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Dolby</w:t>
            </w:r>
            <w:proofErr w:type="spellEnd"/>
            <w:r w:rsidRPr="0066683A">
              <w:rPr>
                <w:rFonts w:ascii="Verdana" w:eastAsia="Calibri" w:hAnsi="Verdana"/>
                <w:sz w:val="20"/>
                <w:szCs w:val="20"/>
              </w:rPr>
              <w:t xml:space="preserve"> Digital </w:t>
            </w:r>
            <w:proofErr w:type="spellStart"/>
            <w:r w:rsidRPr="0066683A">
              <w:rPr>
                <w:rFonts w:ascii="Verdana" w:eastAsia="Calibri" w:hAnsi="Verdana"/>
                <w:sz w:val="20"/>
                <w:szCs w:val="20"/>
              </w:rPr>
              <w:t>Plus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audio</w:t>
            </w:r>
            <w:proofErr w:type="spellEnd"/>
            <w:r w:rsidRPr="0066683A">
              <w:rPr>
                <w:rFonts w:ascii="Verdana" w:eastAsia="Calibri" w:hAnsi="Verdana"/>
                <w:sz w:val="20"/>
                <w:szCs w:val="20"/>
              </w:rPr>
              <w:t>.</w:t>
            </w:r>
          </w:p>
        </w:tc>
        <w:tc>
          <w:tcPr>
            <w:tcW w:w="1239" w:type="dxa"/>
          </w:tcPr>
          <w:p w14:paraId="33548744" w14:textId="77777777" w:rsidR="00207081" w:rsidRPr="0066683A" w:rsidRDefault="00207081" w:rsidP="00BB7A21">
            <w:pPr>
              <w:widowControl w:val="0"/>
              <w:suppressAutoHyphens/>
              <w:jc w:val="center"/>
              <w:rPr>
                <w:rFonts w:ascii="Verdana" w:eastAsia="Calibri" w:hAnsi="Verdana"/>
                <w:sz w:val="20"/>
                <w:szCs w:val="20"/>
              </w:rPr>
            </w:pPr>
            <w:proofErr w:type="spellStart"/>
            <w:r w:rsidRPr="0066683A">
              <w:rPr>
                <w:rFonts w:ascii="Verdana" w:eastAsia="Calibri" w:hAnsi="Verdana"/>
                <w:sz w:val="20"/>
                <w:szCs w:val="20"/>
              </w:rPr>
              <w:t>Telestream</w:t>
            </w:r>
            <w:proofErr w:type="spellEnd"/>
          </w:p>
        </w:tc>
        <w:tc>
          <w:tcPr>
            <w:tcW w:w="1693" w:type="dxa"/>
          </w:tcPr>
          <w:p w14:paraId="4CD6026F"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CK-DBY</w:t>
            </w:r>
          </w:p>
        </w:tc>
        <w:tc>
          <w:tcPr>
            <w:tcW w:w="788" w:type="dxa"/>
          </w:tcPr>
          <w:p w14:paraId="49284825"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1</w:t>
            </w:r>
          </w:p>
        </w:tc>
      </w:tr>
      <w:tr w:rsidR="00207081" w:rsidRPr="0066683A" w14:paraId="780CF306" w14:textId="77777777" w:rsidTr="00F93128">
        <w:trPr>
          <w:trHeight w:val="1163"/>
        </w:trPr>
        <w:tc>
          <w:tcPr>
            <w:tcW w:w="704" w:type="dxa"/>
          </w:tcPr>
          <w:p w14:paraId="08FD558D"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2.4</w:t>
            </w:r>
          </w:p>
        </w:tc>
        <w:tc>
          <w:tcPr>
            <w:tcW w:w="4825" w:type="dxa"/>
          </w:tcPr>
          <w:p w14:paraId="79C7AB6E" w14:textId="77777777" w:rsidR="00207081" w:rsidRPr="0066683A" w:rsidRDefault="00207081" w:rsidP="00BB7A21">
            <w:pPr>
              <w:widowControl w:val="0"/>
              <w:suppressAutoHyphens/>
              <w:rPr>
                <w:rFonts w:ascii="Verdana" w:eastAsia="Calibri" w:hAnsi="Verdana"/>
                <w:sz w:val="20"/>
                <w:szCs w:val="20"/>
              </w:rPr>
            </w:pPr>
            <w:proofErr w:type="spellStart"/>
            <w:r w:rsidRPr="0066683A">
              <w:rPr>
                <w:rFonts w:ascii="Verdana" w:eastAsia="Calibri" w:hAnsi="Verdana"/>
                <w:sz w:val="20"/>
                <w:szCs w:val="20"/>
              </w:rPr>
              <w:t>Vidchecker</w:t>
            </w:r>
            <w:proofErr w:type="spellEnd"/>
            <w:r w:rsidRPr="0066683A">
              <w:rPr>
                <w:rFonts w:ascii="Verdana" w:eastAsia="Calibri" w:hAnsi="Verdana"/>
                <w:sz w:val="20"/>
                <w:szCs w:val="20"/>
              </w:rPr>
              <w:t xml:space="preserve"> PSE </w:t>
            </w:r>
            <w:proofErr w:type="spellStart"/>
            <w:r w:rsidRPr="0066683A">
              <w:rPr>
                <w:rFonts w:ascii="Verdana" w:eastAsia="Calibri" w:hAnsi="Verdana"/>
                <w:sz w:val="20"/>
                <w:szCs w:val="20"/>
              </w:rPr>
              <w:t>Correction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Option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Software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Only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Single</w:t>
            </w:r>
            <w:proofErr w:type="spellEnd"/>
            <w:r w:rsidRPr="0066683A">
              <w:rPr>
                <w:rFonts w:ascii="Verdana" w:eastAsia="Calibri" w:hAnsi="Verdana"/>
                <w:sz w:val="20"/>
                <w:szCs w:val="20"/>
              </w:rPr>
              <w:t xml:space="preserve"> Server </w:t>
            </w:r>
            <w:proofErr w:type="spellStart"/>
            <w:r w:rsidRPr="0066683A">
              <w:rPr>
                <w:rFonts w:ascii="Verdana" w:eastAsia="Calibri" w:hAnsi="Verdana"/>
                <w:sz w:val="20"/>
                <w:szCs w:val="20"/>
              </w:rPr>
              <w:t>License</w:t>
            </w:r>
            <w:proofErr w:type="spellEnd"/>
            <w:r w:rsidRPr="0066683A">
              <w:rPr>
                <w:rFonts w:ascii="Verdana" w:eastAsia="Calibri" w:hAnsi="Verdana"/>
                <w:sz w:val="20"/>
                <w:szCs w:val="20"/>
              </w:rPr>
              <w:br/>
            </w:r>
            <w:proofErr w:type="spellStart"/>
            <w:r w:rsidRPr="0066683A">
              <w:rPr>
                <w:rFonts w:ascii="Verdana" w:eastAsia="Calibri" w:hAnsi="Verdana"/>
                <w:sz w:val="20"/>
                <w:szCs w:val="20"/>
              </w:rPr>
              <w:t>Extends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Vidchecker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correction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capabilities</w:t>
            </w:r>
            <w:proofErr w:type="spellEnd"/>
            <w:r w:rsidRPr="0066683A">
              <w:rPr>
                <w:rFonts w:ascii="Verdana" w:eastAsia="Calibri" w:hAnsi="Verdana"/>
                <w:sz w:val="20"/>
                <w:szCs w:val="20"/>
              </w:rPr>
              <w:t xml:space="preserve"> to </w:t>
            </w:r>
            <w:proofErr w:type="spellStart"/>
            <w:r w:rsidRPr="0066683A">
              <w:rPr>
                <w:rFonts w:ascii="Verdana" w:eastAsia="Calibri" w:hAnsi="Verdana"/>
                <w:sz w:val="20"/>
                <w:szCs w:val="20"/>
              </w:rPr>
              <w:t>include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patented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correction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of</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those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areas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of</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input</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video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which</w:t>
            </w:r>
            <w:proofErr w:type="spellEnd"/>
            <w:r w:rsidRPr="0066683A">
              <w:rPr>
                <w:rFonts w:ascii="Verdana" w:eastAsia="Calibri" w:hAnsi="Verdana"/>
                <w:sz w:val="20"/>
                <w:szCs w:val="20"/>
              </w:rPr>
              <w:t xml:space="preserve"> are at risk </w:t>
            </w:r>
            <w:proofErr w:type="spellStart"/>
            <w:r w:rsidRPr="0066683A">
              <w:rPr>
                <w:rFonts w:ascii="Verdana" w:eastAsia="Calibri" w:hAnsi="Verdana"/>
                <w:sz w:val="20"/>
                <w:szCs w:val="20"/>
              </w:rPr>
              <w:t>of</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triggering</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Photo-Sensitive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Epilepsy</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in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viewers</w:t>
            </w:r>
            <w:proofErr w:type="spellEnd"/>
            <w:r w:rsidRPr="0066683A">
              <w:rPr>
                <w:rFonts w:ascii="Verdana" w:eastAsia="Calibri" w:hAnsi="Verdana"/>
                <w:sz w:val="20"/>
                <w:szCs w:val="20"/>
              </w:rPr>
              <w:t>.</w:t>
            </w:r>
          </w:p>
        </w:tc>
        <w:tc>
          <w:tcPr>
            <w:tcW w:w="1239" w:type="dxa"/>
          </w:tcPr>
          <w:p w14:paraId="7C08976A" w14:textId="77777777" w:rsidR="00207081" w:rsidRPr="0066683A" w:rsidRDefault="00207081" w:rsidP="00BB7A21">
            <w:pPr>
              <w:widowControl w:val="0"/>
              <w:suppressAutoHyphens/>
              <w:jc w:val="center"/>
              <w:rPr>
                <w:rFonts w:ascii="Verdana" w:eastAsia="Calibri" w:hAnsi="Verdana"/>
                <w:sz w:val="20"/>
                <w:szCs w:val="20"/>
              </w:rPr>
            </w:pPr>
            <w:proofErr w:type="spellStart"/>
            <w:r w:rsidRPr="0066683A">
              <w:rPr>
                <w:rFonts w:ascii="Verdana" w:eastAsia="Calibri" w:hAnsi="Verdana"/>
                <w:sz w:val="20"/>
                <w:szCs w:val="20"/>
              </w:rPr>
              <w:t>Telestream</w:t>
            </w:r>
            <w:proofErr w:type="spellEnd"/>
          </w:p>
        </w:tc>
        <w:tc>
          <w:tcPr>
            <w:tcW w:w="1693" w:type="dxa"/>
          </w:tcPr>
          <w:p w14:paraId="70A5B278"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CK-PSE-COR</w:t>
            </w:r>
          </w:p>
        </w:tc>
        <w:tc>
          <w:tcPr>
            <w:tcW w:w="788" w:type="dxa"/>
          </w:tcPr>
          <w:p w14:paraId="1FBC9444"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1</w:t>
            </w:r>
          </w:p>
        </w:tc>
      </w:tr>
      <w:tr w:rsidR="00583760" w:rsidRPr="0066683A" w14:paraId="0991CB2A" w14:textId="77777777" w:rsidTr="003638F7">
        <w:trPr>
          <w:trHeight w:val="292"/>
        </w:trPr>
        <w:tc>
          <w:tcPr>
            <w:tcW w:w="704" w:type="dxa"/>
          </w:tcPr>
          <w:p w14:paraId="6910B9B3" w14:textId="77777777" w:rsidR="00583760" w:rsidRPr="0066683A" w:rsidRDefault="00583760" w:rsidP="00BB7A21">
            <w:pPr>
              <w:widowControl w:val="0"/>
              <w:suppressAutoHyphens/>
              <w:jc w:val="center"/>
              <w:rPr>
                <w:rFonts w:ascii="Verdana" w:eastAsia="Calibri" w:hAnsi="Verdana"/>
                <w:sz w:val="20"/>
                <w:szCs w:val="20"/>
              </w:rPr>
            </w:pPr>
            <w:r w:rsidRPr="0066683A">
              <w:rPr>
                <w:rFonts w:ascii="Verdana" w:eastAsia="Calibri" w:hAnsi="Verdana"/>
                <w:b/>
                <w:i/>
                <w:sz w:val="20"/>
                <w:szCs w:val="20"/>
              </w:rPr>
              <w:t>4</w:t>
            </w:r>
          </w:p>
        </w:tc>
        <w:tc>
          <w:tcPr>
            <w:tcW w:w="8545" w:type="dxa"/>
            <w:gridSpan w:val="4"/>
          </w:tcPr>
          <w:p w14:paraId="111E1F80" w14:textId="772E7796" w:rsidR="00583760" w:rsidRPr="0066683A" w:rsidRDefault="00583760" w:rsidP="00583760">
            <w:pPr>
              <w:widowControl w:val="0"/>
              <w:suppressAutoHyphens/>
              <w:rPr>
                <w:rFonts w:ascii="Verdana" w:eastAsia="Calibri" w:hAnsi="Verdana"/>
                <w:i/>
                <w:sz w:val="20"/>
                <w:szCs w:val="20"/>
              </w:rPr>
            </w:pPr>
            <w:proofErr w:type="spellStart"/>
            <w:r w:rsidRPr="0066683A">
              <w:rPr>
                <w:rFonts w:ascii="Verdana" w:eastAsia="Calibri" w:hAnsi="Verdana"/>
                <w:b/>
                <w:sz w:val="20"/>
                <w:szCs w:val="20"/>
              </w:rPr>
              <w:t>Transkoderių</w:t>
            </w:r>
            <w:proofErr w:type="spellEnd"/>
            <w:r w:rsidRPr="0066683A">
              <w:rPr>
                <w:rFonts w:ascii="Verdana" w:eastAsia="Calibri" w:hAnsi="Verdana"/>
                <w:b/>
                <w:sz w:val="20"/>
                <w:szCs w:val="20"/>
              </w:rPr>
              <w:t xml:space="preserve"> aparatinė įranga (serveris), 6 vnt.</w:t>
            </w:r>
          </w:p>
        </w:tc>
      </w:tr>
      <w:tr w:rsidR="00207081" w:rsidRPr="0066683A" w14:paraId="73196298" w14:textId="77777777" w:rsidTr="00F93128">
        <w:trPr>
          <w:trHeight w:val="2019"/>
        </w:trPr>
        <w:tc>
          <w:tcPr>
            <w:tcW w:w="704" w:type="dxa"/>
          </w:tcPr>
          <w:p w14:paraId="392BB38C"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4.1</w:t>
            </w:r>
          </w:p>
        </w:tc>
        <w:tc>
          <w:tcPr>
            <w:tcW w:w="4825" w:type="dxa"/>
          </w:tcPr>
          <w:p w14:paraId="5C93CF8D" w14:textId="77777777" w:rsidR="00207081" w:rsidRPr="0066683A" w:rsidRDefault="00207081" w:rsidP="00BB7A21">
            <w:pPr>
              <w:widowControl w:val="0"/>
              <w:suppressAutoHyphens/>
              <w:rPr>
                <w:rFonts w:ascii="Verdana" w:eastAsia="Calibri" w:hAnsi="Verdana"/>
                <w:sz w:val="20"/>
                <w:szCs w:val="20"/>
              </w:rPr>
            </w:pPr>
            <w:proofErr w:type="spellStart"/>
            <w:r w:rsidRPr="0066683A">
              <w:rPr>
                <w:rFonts w:ascii="Verdana" w:eastAsia="Calibri" w:hAnsi="Verdana"/>
                <w:sz w:val="20"/>
                <w:szCs w:val="20"/>
              </w:rPr>
              <w:t>Lightspeed</w:t>
            </w:r>
            <w:proofErr w:type="spellEnd"/>
            <w:r w:rsidRPr="0066683A">
              <w:rPr>
                <w:rFonts w:ascii="Verdana" w:eastAsia="Calibri" w:hAnsi="Verdana"/>
                <w:sz w:val="20"/>
                <w:szCs w:val="20"/>
              </w:rPr>
              <w:t xml:space="preserve"> G8 </w:t>
            </w:r>
            <w:proofErr w:type="spellStart"/>
            <w:r w:rsidRPr="0066683A">
              <w:rPr>
                <w:rFonts w:ascii="Verdana" w:eastAsia="Calibri" w:hAnsi="Verdana"/>
                <w:sz w:val="20"/>
                <w:szCs w:val="20"/>
              </w:rPr>
              <w:t>server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accelerates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video</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processing</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H.264 </w:t>
            </w:r>
            <w:proofErr w:type="spellStart"/>
            <w:r w:rsidRPr="0066683A">
              <w:rPr>
                <w:rFonts w:ascii="Verdana" w:eastAsia="Calibri" w:hAnsi="Verdana"/>
                <w:sz w:val="20"/>
                <w:szCs w:val="20"/>
              </w:rPr>
              <w:t>encoding</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for</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all</w:t>
            </w:r>
            <w:proofErr w:type="spellEnd"/>
            <w:r w:rsidRPr="0066683A">
              <w:rPr>
                <w:rFonts w:ascii="Verdana" w:eastAsia="Calibri" w:hAnsi="Verdana"/>
                <w:sz w:val="20"/>
                <w:szCs w:val="20"/>
              </w:rPr>
              <w:t xml:space="preserve"> SD/HD 2K/4K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8K </w:t>
            </w:r>
            <w:proofErr w:type="spellStart"/>
            <w:r w:rsidRPr="0066683A">
              <w:rPr>
                <w:rFonts w:ascii="Verdana" w:eastAsia="Calibri" w:hAnsi="Verdana"/>
                <w:sz w:val="20"/>
                <w:szCs w:val="20"/>
              </w:rPr>
              <w:t>Vantage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Transcode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products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Transcode</w:t>
            </w:r>
            <w:proofErr w:type="spellEnd"/>
            <w:r w:rsidRPr="0066683A">
              <w:rPr>
                <w:rFonts w:ascii="Verdana" w:eastAsia="Calibri" w:hAnsi="Verdana"/>
                <w:sz w:val="20"/>
                <w:szCs w:val="20"/>
              </w:rPr>
              <w:t xml:space="preserve">, Pro, Pro </w:t>
            </w:r>
            <w:proofErr w:type="spellStart"/>
            <w:r w:rsidRPr="0066683A">
              <w:rPr>
                <w:rFonts w:ascii="Verdana" w:eastAsia="Calibri" w:hAnsi="Verdana"/>
                <w:sz w:val="20"/>
                <w:szCs w:val="20"/>
              </w:rPr>
              <w:t>Connect</w:t>
            </w:r>
            <w:proofErr w:type="spellEnd"/>
            <w:r w:rsidRPr="0066683A">
              <w:rPr>
                <w:rFonts w:ascii="Verdana" w:eastAsia="Calibri" w:hAnsi="Verdana"/>
                <w:sz w:val="20"/>
                <w:szCs w:val="20"/>
              </w:rPr>
              <w:t xml:space="preserve">, IPTV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Multiscreen</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Post</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Producer</w:t>
            </w:r>
            <w:proofErr w:type="spellEnd"/>
            <w:r w:rsidRPr="0066683A">
              <w:rPr>
                <w:rFonts w:ascii="Verdana" w:eastAsia="Calibri" w:hAnsi="Verdana"/>
                <w:sz w:val="20"/>
                <w:szCs w:val="20"/>
              </w:rPr>
              <w:t xml:space="preserve">, Tempo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TrafficManager</w:t>
            </w:r>
            <w:proofErr w:type="spellEnd"/>
            <w:r w:rsidRPr="0066683A">
              <w:rPr>
                <w:rFonts w:ascii="Verdana" w:eastAsia="Calibri" w:hAnsi="Verdana"/>
                <w:sz w:val="20"/>
                <w:szCs w:val="20"/>
              </w:rPr>
              <w:t xml:space="preserve">. Server </w:t>
            </w:r>
            <w:proofErr w:type="spellStart"/>
            <w:r w:rsidRPr="0066683A">
              <w:rPr>
                <w:rFonts w:ascii="Verdana" w:eastAsia="Calibri" w:hAnsi="Verdana"/>
                <w:sz w:val="20"/>
                <w:szCs w:val="20"/>
              </w:rPr>
              <w:t>Specifications</w:t>
            </w:r>
            <w:proofErr w:type="spellEnd"/>
            <w:r w:rsidRPr="0066683A">
              <w:rPr>
                <w:rFonts w:ascii="Verdana" w:eastAsia="Calibri" w:hAnsi="Verdana"/>
                <w:sz w:val="20"/>
                <w:szCs w:val="20"/>
              </w:rPr>
              <w:t xml:space="preserve">: 1RU </w:t>
            </w:r>
            <w:proofErr w:type="spellStart"/>
            <w:r w:rsidRPr="0066683A">
              <w:rPr>
                <w:rFonts w:ascii="Verdana" w:eastAsia="Calibri" w:hAnsi="Verdana"/>
                <w:sz w:val="20"/>
                <w:szCs w:val="20"/>
              </w:rPr>
              <w:t>rack</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mount</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chassis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Dual</w:t>
            </w:r>
            <w:proofErr w:type="spellEnd"/>
            <w:r w:rsidRPr="0066683A">
              <w:rPr>
                <w:rFonts w:ascii="Verdana" w:eastAsia="Calibri" w:hAnsi="Verdana"/>
                <w:sz w:val="20"/>
                <w:szCs w:val="20"/>
              </w:rPr>
              <w:t xml:space="preserve"> Intel 6226R </w:t>
            </w:r>
            <w:proofErr w:type="spellStart"/>
            <w:r w:rsidRPr="0066683A">
              <w:rPr>
                <w:rFonts w:ascii="Verdana" w:eastAsia="Calibri" w:hAnsi="Verdana"/>
                <w:sz w:val="20"/>
                <w:szCs w:val="20"/>
              </w:rPr>
              <w:t>processors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Solid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State</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Drives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SSD's</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Dual</w:t>
            </w:r>
            <w:proofErr w:type="spellEnd"/>
            <w:r w:rsidRPr="0066683A">
              <w:rPr>
                <w:rFonts w:ascii="Verdana" w:eastAsia="Calibri" w:hAnsi="Verdana"/>
                <w:sz w:val="20"/>
                <w:szCs w:val="20"/>
              </w:rPr>
              <w:t xml:space="preserve"> 1.92TB </w:t>
            </w:r>
            <w:proofErr w:type="spellStart"/>
            <w:r w:rsidRPr="0066683A">
              <w:rPr>
                <w:rFonts w:ascii="Verdana" w:eastAsia="Calibri" w:hAnsi="Verdana"/>
                <w:sz w:val="20"/>
                <w:szCs w:val="20"/>
              </w:rPr>
              <w:t>and</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two</w:t>
            </w:r>
            <w:proofErr w:type="spellEnd"/>
            <w:r w:rsidRPr="0066683A">
              <w:rPr>
                <w:rFonts w:ascii="Verdana" w:eastAsia="Calibri" w:hAnsi="Verdana"/>
                <w:sz w:val="20"/>
                <w:szCs w:val="20"/>
              </w:rPr>
              <w:t xml:space="preserve"> 240GB - SATA 6Gb/</w:t>
            </w:r>
            <w:proofErr w:type="spellStart"/>
            <w:r w:rsidRPr="0066683A">
              <w:rPr>
                <w:rFonts w:ascii="Verdana" w:eastAsia="Calibri" w:hAnsi="Verdana"/>
                <w:sz w:val="20"/>
                <w:szCs w:val="20"/>
              </w:rPr>
              <w:t>sec</w:t>
            </w:r>
            <w:proofErr w:type="spellEnd"/>
            <w:r w:rsidRPr="0066683A">
              <w:rPr>
                <w:rFonts w:ascii="Verdana" w:eastAsia="Calibri" w:hAnsi="Verdana"/>
                <w:sz w:val="20"/>
                <w:szCs w:val="20"/>
              </w:rPr>
              <w:t xml:space="preserve">; </w:t>
            </w:r>
            <w:proofErr w:type="spellStart"/>
            <w:r w:rsidRPr="0066683A">
              <w:rPr>
                <w:rFonts w:ascii="Verdana" w:eastAsia="Calibri" w:hAnsi="Verdana"/>
                <w:sz w:val="20"/>
                <w:szCs w:val="20"/>
              </w:rPr>
              <w:t>Dual</w:t>
            </w:r>
            <w:proofErr w:type="spellEnd"/>
            <w:r w:rsidRPr="0066683A">
              <w:rPr>
                <w:rFonts w:ascii="Verdana" w:eastAsia="Calibri" w:hAnsi="Verdana"/>
                <w:sz w:val="20"/>
                <w:szCs w:val="20"/>
              </w:rPr>
              <w:t xml:space="preserve"> NVIDIA </w:t>
            </w:r>
            <w:proofErr w:type="spellStart"/>
            <w:r w:rsidRPr="0066683A">
              <w:rPr>
                <w:rFonts w:ascii="Verdana" w:eastAsia="Calibri" w:hAnsi="Verdana"/>
                <w:sz w:val="20"/>
                <w:szCs w:val="20"/>
              </w:rPr>
              <w:t>Quadro</w:t>
            </w:r>
            <w:proofErr w:type="spellEnd"/>
            <w:r w:rsidRPr="0066683A">
              <w:rPr>
                <w:rFonts w:ascii="Verdana" w:eastAsia="Calibri" w:hAnsi="Verdana"/>
                <w:sz w:val="20"/>
                <w:szCs w:val="20"/>
              </w:rPr>
              <w:t xml:space="preserve"> RTX </w:t>
            </w:r>
            <w:proofErr w:type="spellStart"/>
            <w:r w:rsidRPr="0066683A">
              <w:rPr>
                <w:rFonts w:ascii="Verdana" w:eastAsia="Calibri" w:hAnsi="Verdana"/>
                <w:sz w:val="20"/>
                <w:szCs w:val="20"/>
              </w:rPr>
              <w:t>GPUs</w:t>
            </w:r>
            <w:proofErr w:type="spellEnd"/>
            <w:r w:rsidRPr="0066683A">
              <w:rPr>
                <w:rFonts w:ascii="Verdana" w:eastAsia="Calibri" w:hAnsi="Verdana"/>
                <w:sz w:val="20"/>
                <w:szCs w:val="20"/>
              </w:rPr>
              <w:t xml:space="preserve">; 192GB RAM; </w:t>
            </w:r>
            <w:proofErr w:type="spellStart"/>
            <w:r w:rsidRPr="0066683A">
              <w:rPr>
                <w:rFonts w:ascii="Verdana" w:eastAsia="Calibri" w:hAnsi="Verdana"/>
                <w:sz w:val="20"/>
                <w:szCs w:val="20"/>
              </w:rPr>
              <w:t>Four</w:t>
            </w:r>
            <w:proofErr w:type="spellEnd"/>
            <w:r w:rsidRPr="0066683A">
              <w:rPr>
                <w:rFonts w:ascii="Verdana" w:eastAsia="Calibri" w:hAnsi="Verdana"/>
                <w:sz w:val="20"/>
                <w:szCs w:val="20"/>
              </w:rPr>
              <w:t xml:space="preserve"> 10GBase-T </w:t>
            </w:r>
            <w:proofErr w:type="spellStart"/>
            <w:r w:rsidRPr="0066683A">
              <w:rPr>
                <w:rFonts w:ascii="Verdana" w:eastAsia="Calibri" w:hAnsi="Verdana"/>
                <w:sz w:val="20"/>
                <w:szCs w:val="20"/>
              </w:rPr>
              <w:t>ports</w:t>
            </w:r>
            <w:proofErr w:type="spellEnd"/>
            <w:r w:rsidRPr="0066683A">
              <w:rPr>
                <w:rFonts w:ascii="Verdana" w:eastAsia="Calibri" w:hAnsi="Verdana"/>
                <w:sz w:val="20"/>
                <w:szCs w:val="20"/>
              </w:rPr>
              <w:t>; Windows Server 2019 Standard Edition 64-bit</w:t>
            </w:r>
          </w:p>
        </w:tc>
        <w:tc>
          <w:tcPr>
            <w:tcW w:w="1239" w:type="dxa"/>
          </w:tcPr>
          <w:p w14:paraId="2D8E2CA4" w14:textId="77777777" w:rsidR="00207081" w:rsidRPr="0066683A" w:rsidRDefault="00207081" w:rsidP="00BB7A21">
            <w:pPr>
              <w:widowControl w:val="0"/>
              <w:suppressAutoHyphens/>
              <w:jc w:val="center"/>
              <w:rPr>
                <w:rFonts w:ascii="Verdana" w:eastAsia="Calibri" w:hAnsi="Verdana"/>
                <w:sz w:val="20"/>
                <w:szCs w:val="20"/>
              </w:rPr>
            </w:pPr>
            <w:proofErr w:type="spellStart"/>
            <w:r w:rsidRPr="0066683A">
              <w:rPr>
                <w:rFonts w:ascii="Verdana" w:eastAsia="Calibri" w:hAnsi="Verdana"/>
                <w:sz w:val="20"/>
                <w:szCs w:val="20"/>
              </w:rPr>
              <w:t>Telestream</w:t>
            </w:r>
            <w:proofErr w:type="spellEnd"/>
          </w:p>
        </w:tc>
        <w:tc>
          <w:tcPr>
            <w:tcW w:w="1693" w:type="dxa"/>
          </w:tcPr>
          <w:p w14:paraId="42534FF1" w14:textId="77777777" w:rsidR="00207081" w:rsidRPr="0066683A" w:rsidRDefault="00207081" w:rsidP="00BB7A21">
            <w:pPr>
              <w:widowControl w:val="0"/>
              <w:suppressAutoHyphens/>
              <w:jc w:val="center"/>
              <w:rPr>
                <w:rFonts w:ascii="Verdana" w:eastAsia="Calibri" w:hAnsi="Verdana"/>
                <w:sz w:val="20"/>
                <w:szCs w:val="20"/>
              </w:rPr>
            </w:pPr>
            <w:proofErr w:type="spellStart"/>
            <w:r w:rsidRPr="0066683A">
              <w:rPr>
                <w:rFonts w:ascii="Verdana" w:eastAsia="Calibri" w:hAnsi="Verdana"/>
                <w:sz w:val="20"/>
                <w:szCs w:val="20"/>
              </w:rPr>
              <w:t>Lightspeed</w:t>
            </w:r>
            <w:proofErr w:type="spellEnd"/>
            <w:r w:rsidRPr="0066683A">
              <w:rPr>
                <w:rFonts w:ascii="Verdana" w:eastAsia="Calibri" w:hAnsi="Verdana"/>
                <w:sz w:val="20"/>
                <w:szCs w:val="20"/>
              </w:rPr>
              <w:t xml:space="preserve"> G8</w:t>
            </w:r>
            <w:r w:rsidRPr="0066683A">
              <w:rPr>
                <w:rFonts w:ascii="Verdana" w:eastAsia="Calibri" w:hAnsi="Verdana"/>
                <w:sz w:val="20"/>
                <w:szCs w:val="20"/>
              </w:rPr>
              <w:br/>
              <w:t>Server-WW</w:t>
            </w:r>
          </w:p>
        </w:tc>
        <w:tc>
          <w:tcPr>
            <w:tcW w:w="788" w:type="dxa"/>
          </w:tcPr>
          <w:p w14:paraId="112EAB84" w14:textId="77777777" w:rsidR="00207081" w:rsidRPr="0066683A" w:rsidRDefault="00207081" w:rsidP="00BB7A21">
            <w:pPr>
              <w:widowControl w:val="0"/>
              <w:suppressAutoHyphens/>
              <w:jc w:val="center"/>
              <w:rPr>
                <w:rFonts w:ascii="Verdana" w:eastAsia="Calibri" w:hAnsi="Verdana"/>
                <w:sz w:val="20"/>
                <w:szCs w:val="20"/>
              </w:rPr>
            </w:pPr>
            <w:r w:rsidRPr="0066683A">
              <w:rPr>
                <w:rFonts w:ascii="Verdana" w:eastAsia="Calibri" w:hAnsi="Verdana"/>
                <w:sz w:val="20"/>
                <w:szCs w:val="20"/>
              </w:rPr>
              <w:t>6</w:t>
            </w:r>
          </w:p>
        </w:tc>
      </w:tr>
    </w:tbl>
    <w:p w14:paraId="150A0FB1" w14:textId="77777777" w:rsidR="00943562" w:rsidRPr="00A21B7C" w:rsidRDefault="00943562" w:rsidP="00207081">
      <w:pPr>
        <w:tabs>
          <w:tab w:val="left" w:pos="1212"/>
        </w:tabs>
        <w:autoSpaceDE w:val="0"/>
        <w:autoSpaceDN w:val="0"/>
        <w:adjustRightInd w:val="0"/>
        <w:jc w:val="both"/>
        <w:rPr>
          <w:rFonts w:ascii="Verdana" w:hAnsi="Verdana"/>
          <w:sz w:val="20"/>
          <w:szCs w:val="20"/>
        </w:rPr>
      </w:pPr>
    </w:p>
    <w:p w14:paraId="6E252ACF" w14:textId="28594584" w:rsidR="0066683A" w:rsidRPr="0066683A" w:rsidRDefault="0066683A">
      <w:pPr>
        <w:spacing w:after="480"/>
        <w:jc w:val="both"/>
        <w:rPr>
          <w:rFonts w:ascii="Verdana" w:hAnsi="Verdana"/>
          <w:sz w:val="20"/>
          <w:szCs w:val="20"/>
          <w:lang w:eastAsia="en-US"/>
        </w:rPr>
      </w:pPr>
      <w:r w:rsidRPr="0066683A">
        <w:rPr>
          <w:rFonts w:ascii="Verdana" w:hAnsi="Verdana"/>
          <w:sz w:val="20"/>
          <w:szCs w:val="20"/>
          <w:lang w:eastAsia="en-US"/>
        </w:rPr>
        <w:t xml:space="preserve">Pastaba: informacija </w:t>
      </w:r>
      <w:r w:rsidR="00F93128" w:rsidRPr="0066683A">
        <w:rPr>
          <w:rFonts w:ascii="Verdana" w:hAnsi="Verdana"/>
          <w:sz w:val="20"/>
          <w:szCs w:val="20"/>
          <w:lang w:eastAsia="en-US"/>
        </w:rPr>
        <w:t>apie Įrangą gali būti identifikuojama pagal id</w:t>
      </w:r>
      <w:r w:rsidRPr="0066683A">
        <w:rPr>
          <w:rFonts w:ascii="Verdana" w:hAnsi="Verdana"/>
          <w:sz w:val="20"/>
          <w:szCs w:val="20"/>
          <w:lang w:eastAsia="en-US"/>
        </w:rPr>
        <w:t>e</w:t>
      </w:r>
      <w:r w:rsidR="00F93128" w:rsidRPr="0066683A">
        <w:rPr>
          <w:rFonts w:ascii="Verdana" w:hAnsi="Verdana"/>
          <w:sz w:val="20"/>
          <w:szCs w:val="20"/>
          <w:lang w:eastAsia="en-US"/>
        </w:rPr>
        <w:t>ntifikacijos n</w:t>
      </w:r>
      <w:r w:rsidR="000D0C3B">
        <w:rPr>
          <w:rFonts w:ascii="Verdana" w:hAnsi="Verdana"/>
          <w:sz w:val="20"/>
          <w:szCs w:val="20"/>
          <w:lang w:eastAsia="en-US"/>
        </w:rPr>
        <w:t>umerį</w:t>
      </w:r>
      <w:r w:rsidR="00F93128" w:rsidRPr="0066683A">
        <w:rPr>
          <w:rFonts w:ascii="Verdana" w:hAnsi="Verdana"/>
          <w:sz w:val="20"/>
          <w:szCs w:val="20"/>
          <w:lang w:eastAsia="en-US"/>
        </w:rPr>
        <w:t xml:space="preserve"> (angl.</w:t>
      </w:r>
      <w:r w:rsidRPr="0066683A">
        <w:rPr>
          <w:rFonts w:ascii="Verdana" w:hAnsi="Verdana"/>
          <w:sz w:val="20"/>
          <w:szCs w:val="20"/>
          <w:lang w:eastAsia="en-US"/>
        </w:rPr>
        <w:t xml:space="preserve"> </w:t>
      </w:r>
      <w:proofErr w:type="spellStart"/>
      <w:r w:rsidR="00F93128" w:rsidRPr="0066683A">
        <w:rPr>
          <w:rFonts w:ascii="Verdana" w:hAnsi="Verdana"/>
          <w:sz w:val="20"/>
          <w:szCs w:val="20"/>
          <w:lang w:eastAsia="en-US"/>
        </w:rPr>
        <w:t>domain</w:t>
      </w:r>
      <w:proofErr w:type="spellEnd"/>
      <w:r w:rsidR="00F93128" w:rsidRPr="0066683A">
        <w:rPr>
          <w:rFonts w:ascii="Verdana" w:hAnsi="Verdana"/>
          <w:sz w:val="20"/>
          <w:szCs w:val="20"/>
          <w:lang w:eastAsia="en-US"/>
        </w:rPr>
        <w:t xml:space="preserve"> </w:t>
      </w:r>
      <w:proofErr w:type="spellStart"/>
      <w:r w:rsidR="00F93128" w:rsidRPr="0066683A">
        <w:rPr>
          <w:rFonts w:ascii="Verdana" w:hAnsi="Verdana"/>
          <w:sz w:val="20"/>
          <w:szCs w:val="20"/>
          <w:lang w:eastAsia="en-US"/>
        </w:rPr>
        <w:t>number</w:t>
      </w:r>
      <w:proofErr w:type="spellEnd"/>
      <w:r w:rsidR="00F93128" w:rsidRPr="0066683A">
        <w:rPr>
          <w:rFonts w:ascii="Verdana" w:hAnsi="Verdana"/>
          <w:sz w:val="20"/>
          <w:szCs w:val="20"/>
          <w:lang w:eastAsia="en-US"/>
        </w:rPr>
        <w:t>) 37876.</w:t>
      </w:r>
    </w:p>
    <w:sectPr w:rsidR="0066683A" w:rsidRPr="0066683A" w:rsidSect="00AD76FE">
      <w:pgSz w:w="11900" w:h="16840" w:code="9"/>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DAD06" w14:textId="77777777" w:rsidR="00CB0BA7" w:rsidRDefault="00CB0BA7" w:rsidP="00210F3C">
      <w:r>
        <w:separator/>
      </w:r>
    </w:p>
  </w:endnote>
  <w:endnote w:type="continuationSeparator" w:id="0">
    <w:p w14:paraId="0B793A43" w14:textId="77777777" w:rsidR="00CB0BA7" w:rsidRDefault="00CB0BA7" w:rsidP="00210F3C">
      <w:r>
        <w:continuationSeparator/>
      </w:r>
    </w:p>
  </w:endnote>
  <w:endnote w:type="continuationNotice" w:id="1">
    <w:p w14:paraId="1BED460C" w14:textId="77777777" w:rsidR="00CB0BA7" w:rsidRDefault="00CB0B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8FD2EE" w14:textId="77777777" w:rsidR="00CB0BA7" w:rsidRDefault="00CB0BA7" w:rsidP="00210F3C">
      <w:r>
        <w:separator/>
      </w:r>
    </w:p>
  </w:footnote>
  <w:footnote w:type="continuationSeparator" w:id="0">
    <w:p w14:paraId="4C773AF5" w14:textId="77777777" w:rsidR="00CB0BA7" w:rsidRDefault="00CB0BA7" w:rsidP="00210F3C">
      <w:r>
        <w:continuationSeparator/>
      </w:r>
    </w:p>
  </w:footnote>
  <w:footnote w:type="continuationNotice" w:id="1">
    <w:p w14:paraId="2B64DC82" w14:textId="77777777" w:rsidR="00CB0BA7" w:rsidRDefault="00CB0BA7"/>
  </w:footnote>
  <w:footnote w:id="2">
    <w:p w14:paraId="62F3397F" w14:textId="1386EBE9" w:rsidR="00F93128" w:rsidRPr="00583760" w:rsidRDefault="00F93128">
      <w:pPr>
        <w:pStyle w:val="FootnoteText"/>
        <w:rPr>
          <w:rFonts w:ascii="Verdana" w:hAnsi="Verdana"/>
          <w:sz w:val="16"/>
          <w:szCs w:val="16"/>
        </w:rPr>
      </w:pPr>
      <w:r w:rsidRPr="00583760">
        <w:rPr>
          <w:rStyle w:val="FootnoteReference"/>
          <w:rFonts w:ascii="Verdana" w:hAnsi="Verdana"/>
          <w:sz w:val="16"/>
          <w:szCs w:val="16"/>
        </w:rPr>
        <w:footnoteRef/>
      </w:r>
      <w:r w:rsidRPr="00583760">
        <w:rPr>
          <w:rFonts w:ascii="Verdana" w:hAnsi="Verdana"/>
          <w:sz w:val="16"/>
          <w:szCs w:val="16"/>
        </w:rPr>
        <w:t xml:space="preserve"> Atsakymo (reakcijos į užklausą) terminų skaičiavime vadovaujamasi Techninės specifikacijos 6.1 punkte apibrėžtu laiku (darbo dienomis, valandomis), o kitų veiksmų atlikimo terminai skaičiuojami nuo tiekėjo atsakymo (reakcijos į užklausą).</w:t>
      </w:r>
    </w:p>
  </w:footnote>
  <w:footnote w:id="3">
    <w:p w14:paraId="64DBF82F" w14:textId="19664119" w:rsidR="00DE7A58" w:rsidRPr="008312FC" w:rsidRDefault="00DE7A58">
      <w:pPr>
        <w:pStyle w:val="FootnoteText"/>
        <w:rPr>
          <w:rFonts w:ascii="Verdana" w:hAnsi="Verdana"/>
          <w:sz w:val="16"/>
          <w:szCs w:val="16"/>
        </w:rPr>
      </w:pPr>
      <w:r w:rsidRPr="008312FC">
        <w:rPr>
          <w:rStyle w:val="FootnoteReference"/>
          <w:rFonts w:ascii="Verdana" w:hAnsi="Verdana"/>
          <w:sz w:val="16"/>
          <w:szCs w:val="16"/>
        </w:rPr>
        <w:footnoteRef/>
      </w:r>
      <w:r w:rsidRPr="008312FC">
        <w:rPr>
          <w:rFonts w:ascii="Verdana" w:hAnsi="Verdana"/>
          <w:sz w:val="16"/>
          <w:szCs w:val="16"/>
        </w:rPr>
        <w:t xml:space="preserve"> Pasaulinis gamintojas yra paslaugos teikėjas, kuris: teikia informacines ar technologines paslaugas ar gamina įrangą, naudojamą tarptautiniu mastu (bent dviejuose žemynuose); yra plačiai žinomas tarptautiniu mastu kaip informacinių technologijų ar kibernetinio saugumo paslaugų teikėjas ar įrangos gamintojas; viešai skelbia galiojančius informacijos saugumo sertifikatus ar atitikties deklaracijas pagal  tarptautinius standartus (pvz., ISO/IEC 27001, SOC 2, ENS arba lygiaverčius).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4A6B3C"/>
    <w:multiLevelType w:val="multilevel"/>
    <w:tmpl w:val="B93A76AC"/>
    <w:lvl w:ilvl="0">
      <w:start w:val="2"/>
      <w:numFmt w:val="upperRoman"/>
      <w:suff w:val="space"/>
      <w:lvlText w:val="%1."/>
      <w:lvlJc w:val="left"/>
      <w:pPr>
        <w:ind w:left="0" w:firstLine="720"/>
      </w:pPr>
      <w:rPr>
        <w:rFonts w:hint="default"/>
      </w:rPr>
    </w:lvl>
    <w:lvl w:ilvl="1">
      <w:start w:val="10"/>
      <w:numFmt w:val="decimal"/>
      <w:lvlText w:val="%2."/>
      <w:lvlJc w:val="left"/>
      <w:pPr>
        <w:ind w:left="0" w:firstLine="720"/>
      </w:pPr>
      <w:rPr>
        <w:rFonts w:hint="default"/>
        <w:b w:val="0"/>
        <w:bCs w:val="0"/>
      </w:rPr>
    </w:lvl>
    <w:lvl w:ilvl="2">
      <w:start w:val="1"/>
      <w:numFmt w:val="lowerRoman"/>
      <w:suff w:val="space"/>
      <w:lvlText w:val="%2.%3."/>
      <w:lvlJc w:val="left"/>
      <w:pPr>
        <w:ind w:left="0" w:firstLine="720"/>
      </w:pPr>
      <w:rPr>
        <w:rFonts w:hint="default"/>
        <w:b w:val="0"/>
        <w:bCs w:val="0"/>
      </w:rPr>
    </w:lvl>
    <w:lvl w:ilvl="3">
      <w:start w:val="1"/>
      <w:numFmt w:val="decima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 w15:restartNumberingAfterBreak="0">
    <w:nsid w:val="169E68F3"/>
    <w:multiLevelType w:val="multilevel"/>
    <w:tmpl w:val="39D6369A"/>
    <w:lvl w:ilvl="0">
      <w:start w:val="1"/>
      <w:numFmt w:val="decimal"/>
      <w:suff w:val="space"/>
      <w:lvlText w:val="%1."/>
      <w:lvlJc w:val="left"/>
      <w:pPr>
        <w:ind w:left="0" w:firstLine="567"/>
      </w:pPr>
    </w:lvl>
    <w:lvl w:ilvl="1">
      <w:start w:val="1"/>
      <w:numFmt w:val="decimal"/>
      <w:suff w:val="space"/>
      <w:lvlText w:val="%1.%2."/>
      <w:lvlJc w:val="left"/>
      <w:pPr>
        <w:ind w:left="0" w:firstLine="567"/>
      </w:pPr>
    </w:lvl>
    <w:lvl w:ilvl="2">
      <w:start w:val="1"/>
      <w:numFmt w:val="decimal"/>
      <w:suff w:val="space"/>
      <w:lvlText w:val="%1.%2.%3."/>
      <w:lvlJc w:val="left"/>
      <w:pPr>
        <w:ind w:left="0" w:firstLine="567"/>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B54140A"/>
    <w:multiLevelType w:val="multilevel"/>
    <w:tmpl w:val="3034BAA6"/>
    <w:lvl w:ilvl="0">
      <w:start w:val="1"/>
      <w:numFmt w:val="decimal"/>
      <w:lvlText w:val="%1."/>
      <w:lvlJc w:val="left"/>
      <w:pPr>
        <w:ind w:left="927" w:hanging="360"/>
      </w:pPr>
      <w:rPr>
        <w:rFonts w:hint="default"/>
        <w:b w:val="0"/>
        <w:bCs/>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1953" w:hanging="1080"/>
      </w:pPr>
      <w:rPr>
        <w:rFonts w:hint="default"/>
      </w:rPr>
    </w:lvl>
    <w:lvl w:ilvl="3">
      <w:start w:val="1"/>
      <w:numFmt w:val="decimal"/>
      <w:isLgl/>
      <w:lvlText w:val="%1.%2.%3.%4."/>
      <w:lvlJc w:val="left"/>
      <w:pPr>
        <w:ind w:left="2106" w:hanging="1080"/>
      </w:pPr>
      <w:rPr>
        <w:rFonts w:hint="default"/>
      </w:rPr>
    </w:lvl>
    <w:lvl w:ilvl="4">
      <w:start w:val="1"/>
      <w:numFmt w:val="decimal"/>
      <w:isLgl/>
      <w:lvlText w:val="%1.%2.%3.%4.%5."/>
      <w:lvlJc w:val="left"/>
      <w:pPr>
        <w:ind w:left="2619" w:hanging="1440"/>
      </w:pPr>
      <w:rPr>
        <w:rFonts w:hint="default"/>
      </w:rPr>
    </w:lvl>
    <w:lvl w:ilvl="5">
      <w:start w:val="1"/>
      <w:numFmt w:val="decimal"/>
      <w:isLgl/>
      <w:lvlText w:val="%1.%2.%3.%4.%5.%6."/>
      <w:lvlJc w:val="left"/>
      <w:pPr>
        <w:ind w:left="3132" w:hanging="1800"/>
      </w:pPr>
      <w:rPr>
        <w:rFonts w:hint="default"/>
      </w:rPr>
    </w:lvl>
    <w:lvl w:ilvl="6">
      <w:start w:val="1"/>
      <w:numFmt w:val="decimal"/>
      <w:isLgl/>
      <w:lvlText w:val="%1.%2.%3.%4.%5.%6.%7."/>
      <w:lvlJc w:val="left"/>
      <w:pPr>
        <w:ind w:left="3645" w:hanging="2160"/>
      </w:pPr>
      <w:rPr>
        <w:rFonts w:hint="default"/>
      </w:rPr>
    </w:lvl>
    <w:lvl w:ilvl="7">
      <w:start w:val="1"/>
      <w:numFmt w:val="decimal"/>
      <w:isLgl/>
      <w:lvlText w:val="%1.%2.%3.%4.%5.%6.%7.%8."/>
      <w:lvlJc w:val="left"/>
      <w:pPr>
        <w:ind w:left="3798" w:hanging="2160"/>
      </w:pPr>
      <w:rPr>
        <w:rFonts w:hint="default"/>
      </w:rPr>
    </w:lvl>
    <w:lvl w:ilvl="8">
      <w:start w:val="1"/>
      <w:numFmt w:val="decimal"/>
      <w:isLgl/>
      <w:lvlText w:val="%1.%2.%3.%4.%5.%6.%7.%8.%9."/>
      <w:lvlJc w:val="left"/>
      <w:pPr>
        <w:ind w:left="4311" w:hanging="2520"/>
      </w:pPr>
      <w:rPr>
        <w:rFonts w:hint="default"/>
      </w:rPr>
    </w:lvl>
  </w:abstractNum>
  <w:abstractNum w:abstractNumId="3" w15:restartNumberingAfterBreak="0">
    <w:nsid w:val="27703B85"/>
    <w:multiLevelType w:val="hybridMultilevel"/>
    <w:tmpl w:val="B280903E"/>
    <w:lvl w:ilvl="0" w:tplc="111CABC4">
      <w:start w:val="1"/>
      <w:numFmt w:val="upperRoman"/>
      <w:suff w:val="space"/>
      <w:lvlText w:val="%1."/>
      <w:lvlJc w:val="left"/>
      <w:pPr>
        <w:ind w:left="0" w:firstLine="72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2CD057CF"/>
    <w:multiLevelType w:val="multilevel"/>
    <w:tmpl w:val="C0E0C5EE"/>
    <w:lvl w:ilvl="0">
      <w:start w:val="9"/>
      <w:numFmt w:val="decimal"/>
      <w:lvlText w:val="%1."/>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5" w15:restartNumberingAfterBreak="0">
    <w:nsid w:val="34195CC3"/>
    <w:multiLevelType w:val="hybridMultilevel"/>
    <w:tmpl w:val="F266D9EC"/>
    <w:lvl w:ilvl="0" w:tplc="E56626A6">
      <w:start w:val="1"/>
      <w:numFmt w:val="decimal"/>
      <w:lvlText w:val="%1."/>
      <w:lvlJc w:val="left"/>
      <w:pPr>
        <w:ind w:left="1020" w:hanging="360"/>
      </w:pPr>
    </w:lvl>
    <w:lvl w:ilvl="1" w:tplc="2B9EAFC6">
      <w:start w:val="1"/>
      <w:numFmt w:val="decimal"/>
      <w:lvlText w:val="%2."/>
      <w:lvlJc w:val="left"/>
      <w:pPr>
        <w:ind w:left="1020" w:hanging="360"/>
      </w:pPr>
    </w:lvl>
    <w:lvl w:ilvl="2" w:tplc="E034A8A6">
      <w:start w:val="1"/>
      <w:numFmt w:val="decimal"/>
      <w:lvlText w:val="%3."/>
      <w:lvlJc w:val="left"/>
      <w:pPr>
        <w:ind w:left="1020" w:hanging="360"/>
      </w:pPr>
    </w:lvl>
    <w:lvl w:ilvl="3" w:tplc="5B8EDBFE">
      <w:start w:val="1"/>
      <w:numFmt w:val="decimal"/>
      <w:lvlText w:val="%4."/>
      <w:lvlJc w:val="left"/>
      <w:pPr>
        <w:ind w:left="1020" w:hanging="360"/>
      </w:pPr>
    </w:lvl>
    <w:lvl w:ilvl="4" w:tplc="1F4AB614">
      <w:start w:val="1"/>
      <w:numFmt w:val="decimal"/>
      <w:lvlText w:val="%5."/>
      <w:lvlJc w:val="left"/>
      <w:pPr>
        <w:ind w:left="1020" w:hanging="360"/>
      </w:pPr>
    </w:lvl>
    <w:lvl w:ilvl="5" w:tplc="BC0A52AA">
      <w:start w:val="1"/>
      <w:numFmt w:val="decimal"/>
      <w:lvlText w:val="%6."/>
      <w:lvlJc w:val="left"/>
      <w:pPr>
        <w:ind w:left="1020" w:hanging="360"/>
      </w:pPr>
    </w:lvl>
    <w:lvl w:ilvl="6" w:tplc="DC3451E0">
      <w:start w:val="1"/>
      <w:numFmt w:val="decimal"/>
      <w:lvlText w:val="%7."/>
      <w:lvlJc w:val="left"/>
      <w:pPr>
        <w:ind w:left="1020" w:hanging="360"/>
      </w:pPr>
    </w:lvl>
    <w:lvl w:ilvl="7" w:tplc="65864722">
      <w:start w:val="1"/>
      <w:numFmt w:val="decimal"/>
      <w:lvlText w:val="%8."/>
      <w:lvlJc w:val="left"/>
      <w:pPr>
        <w:ind w:left="1020" w:hanging="360"/>
      </w:pPr>
    </w:lvl>
    <w:lvl w:ilvl="8" w:tplc="5C20CEA0">
      <w:start w:val="1"/>
      <w:numFmt w:val="decimal"/>
      <w:lvlText w:val="%9."/>
      <w:lvlJc w:val="left"/>
      <w:pPr>
        <w:ind w:left="1020" w:hanging="360"/>
      </w:pPr>
    </w:lvl>
  </w:abstractNum>
  <w:abstractNum w:abstractNumId="6" w15:restartNumberingAfterBreak="0">
    <w:nsid w:val="39703211"/>
    <w:multiLevelType w:val="hybridMultilevel"/>
    <w:tmpl w:val="BFD83492"/>
    <w:lvl w:ilvl="0" w:tplc="9C781BC4">
      <w:start w:val="1"/>
      <w:numFmt w:val="decimal"/>
      <w:suff w:val="space"/>
      <w:lvlText w:val="%1."/>
      <w:lvlJc w:val="left"/>
      <w:pPr>
        <w:ind w:left="0" w:firstLine="72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AA92EDA"/>
    <w:multiLevelType w:val="hybridMultilevel"/>
    <w:tmpl w:val="43E2C89A"/>
    <w:lvl w:ilvl="0" w:tplc="37A05CFC">
      <w:start w:val="1"/>
      <w:numFmt w:val="decimal"/>
      <w:lvlText w:val="%1."/>
      <w:lvlJc w:val="left"/>
      <w:pPr>
        <w:ind w:left="1020" w:hanging="360"/>
      </w:pPr>
    </w:lvl>
    <w:lvl w:ilvl="1" w:tplc="A16C3146">
      <w:start w:val="1"/>
      <w:numFmt w:val="decimal"/>
      <w:lvlText w:val="%2."/>
      <w:lvlJc w:val="left"/>
      <w:pPr>
        <w:ind w:left="1020" w:hanging="360"/>
      </w:pPr>
    </w:lvl>
    <w:lvl w:ilvl="2" w:tplc="CD023A06">
      <w:start w:val="1"/>
      <w:numFmt w:val="decimal"/>
      <w:lvlText w:val="%3."/>
      <w:lvlJc w:val="left"/>
      <w:pPr>
        <w:ind w:left="1020" w:hanging="360"/>
      </w:pPr>
    </w:lvl>
    <w:lvl w:ilvl="3" w:tplc="76D0AF78">
      <w:start w:val="1"/>
      <w:numFmt w:val="decimal"/>
      <w:lvlText w:val="%4."/>
      <w:lvlJc w:val="left"/>
      <w:pPr>
        <w:ind w:left="1020" w:hanging="360"/>
      </w:pPr>
    </w:lvl>
    <w:lvl w:ilvl="4" w:tplc="214E1808">
      <w:start w:val="1"/>
      <w:numFmt w:val="decimal"/>
      <w:lvlText w:val="%5."/>
      <w:lvlJc w:val="left"/>
      <w:pPr>
        <w:ind w:left="1020" w:hanging="360"/>
      </w:pPr>
    </w:lvl>
    <w:lvl w:ilvl="5" w:tplc="45ECF214">
      <w:start w:val="1"/>
      <w:numFmt w:val="decimal"/>
      <w:lvlText w:val="%6."/>
      <w:lvlJc w:val="left"/>
      <w:pPr>
        <w:ind w:left="1020" w:hanging="360"/>
      </w:pPr>
    </w:lvl>
    <w:lvl w:ilvl="6" w:tplc="82E4DADA">
      <w:start w:val="1"/>
      <w:numFmt w:val="decimal"/>
      <w:lvlText w:val="%7."/>
      <w:lvlJc w:val="left"/>
      <w:pPr>
        <w:ind w:left="1020" w:hanging="360"/>
      </w:pPr>
    </w:lvl>
    <w:lvl w:ilvl="7" w:tplc="70F2965E">
      <w:start w:val="1"/>
      <w:numFmt w:val="decimal"/>
      <w:lvlText w:val="%8."/>
      <w:lvlJc w:val="left"/>
      <w:pPr>
        <w:ind w:left="1020" w:hanging="360"/>
      </w:pPr>
    </w:lvl>
    <w:lvl w:ilvl="8" w:tplc="2D9AF380">
      <w:start w:val="1"/>
      <w:numFmt w:val="decimal"/>
      <w:lvlText w:val="%9."/>
      <w:lvlJc w:val="left"/>
      <w:pPr>
        <w:ind w:left="1020" w:hanging="360"/>
      </w:pPr>
    </w:lvl>
  </w:abstractNum>
  <w:abstractNum w:abstractNumId="8" w15:restartNumberingAfterBreak="0">
    <w:nsid w:val="4BC512B9"/>
    <w:multiLevelType w:val="multilevel"/>
    <w:tmpl w:val="0BFE7F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2A84324"/>
    <w:multiLevelType w:val="multilevel"/>
    <w:tmpl w:val="0BFE7F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3860445"/>
    <w:multiLevelType w:val="hybridMultilevel"/>
    <w:tmpl w:val="7D56B9D2"/>
    <w:lvl w:ilvl="0" w:tplc="A8F680E6">
      <w:start w:val="1"/>
      <w:numFmt w:val="decimal"/>
      <w:suff w:val="space"/>
      <w:lvlText w:val="%1."/>
      <w:lvlJc w:val="left"/>
      <w:pPr>
        <w:ind w:left="0"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1" w15:restartNumberingAfterBreak="0">
    <w:nsid w:val="575F16D3"/>
    <w:multiLevelType w:val="multilevel"/>
    <w:tmpl w:val="608C5CD0"/>
    <w:lvl w:ilvl="0">
      <w:start w:val="1"/>
      <w:numFmt w:val="decimal"/>
      <w:suff w:val="space"/>
      <w:lvlText w:val="%1."/>
      <w:lvlJc w:val="left"/>
      <w:pPr>
        <w:ind w:left="720" w:firstLine="0"/>
      </w:pPr>
      <w:rPr>
        <w:rFonts w:ascii="Times New Roman" w:hAnsi="Times New Roman" w:cs="Times New Roman" w:hint="default"/>
        <w:b w:val="0"/>
        <w:bCs/>
      </w:rPr>
    </w:lvl>
    <w:lvl w:ilvl="1">
      <w:start w:val="1"/>
      <w:numFmt w:val="decimal"/>
      <w:suff w:val="space"/>
      <w:lvlText w:val="%1.%2."/>
      <w:lvlJc w:val="left"/>
      <w:pPr>
        <w:ind w:left="720" w:firstLine="0"/>
      </w:pPr>
      <w:rPr>
        <w:rFonts w:ascii="Times New Roman" w:hAnsi="Times New Roman" w:cs="Times New Roman" w:hint="default"/>
        <w:b w:val="0"/>
        <w:bCs/>
      </w:rPr>
    </w:lvl>
    <w:lvl w:ilvl="2">
      <w:start w:val="1"/>
      <w:numFmt w:val="decimal"/>
      <w:suff w:val="space"/>
      <w:lvlText w:val="%1.%2.%3."/>
      <w:lvlJc w:val="left"/>
      <w:pPr>
        <w:ind w:left="720" w:firstLine="0"/>
      </w:pPr>
      <w:rPr>
        <w:rFonts w:hint="default"/>
      </w:rPr>
    </w:lvl>
    <w:lvl w:ilvl="3">
      <w:start w:val="1"/>
      <w:numFmt w:val="decimal"/>
      <w:suff w:val="space"/>
      <w:lvlText w:val="%1.%2.%3.%4."/>
      <w:lvlJc w:val="left"/>
      <w:pPr>
        <w:ind w:left="720" w:firstLine="0"/>
      </w:pPr>
      <w:rPr>
        <w:rFonts w:hint="default"/>
      </w:rPr>
    </w:lvl>
    <w:lvl w:ilvl="4">
      <w:start w:val="1"/>
      <w:numFmt w:val="decimal"/>
      <w:lvlText w:val="%1.%2.%3.%4.%5."/>
      <w:lvlJc w:val="left"/>
      <w:pPr>
        <w:ind w:left="720" w:firstLine="0"/>
      </w:pPr>
      <w:rPr>
        <w:rFonts w:hint="default"/>
      </w:rPr>
    </w:lvl>
    <w:lvl w:ilvl="5">
      <w:start w:val="1"/>
      <w:numFmt w:val="decimal"/>
      <w:lvlText w:val="%1.%2.%3.%4.%5.%6."/>
      <w:lvlJc w:val="left"/>
      <w:pPr>
        <w:ind w:left="720" w:firstLine="0"/>
      </w:pPr>
      <w:rPr>
        <w:rFonts w:hint="default"/>
      </w:rPr>
    </w:lvl>
    <w:lvl w:ilvl="6">
      <w:start w:val="1"/>
      <w:numFmt w:val="decimal"/>
      <w:lvlText w:val="%1.%2.%3.%4.%5.%6.%7."/>
      <w:lvlJc w:val="left"/>
      <w:pPr>
        <w:ind w:left="720" w:firstLine="0"/>
      </w:pPr>
      <w:rPr>
        <w:rFonts w:hint="default"/>
      </w:rPr>
    </w:lvl>
    <w:lvl w:ilvl="7">
      <w:start w:val="1"/>
      <w:numFmt w:val="decimal"/>
      <w:lvlText w:val="%1.%2.%3.%4.%5.%6.%7.%8."/>
      <w:lvlJc w:val="left"/>
      <w:pPr>
        <w:ind w:left="720" w:firstLine="0"/>
      </w:pPr>
      <w:rPr>
        <w:rFonts w:hint="default"/>
      </w:rPr>
    </w:lvl>
    <w:lvl w:ilvl="8">
      <w:start w:val="1"/>
      <w:numFmt w:val="decimal"/>
      <w:lvlText w:val="%1.%2.%3.%4.%5.%6.%7.%8.%9."/>
      <w:lvlJc w:val="left"/>
      <w:pPr>
        <w:ind w:left="720" w:firstLine="0"/>
      </w:pPr>
      <w:rPr>
        <w:rFonts w:hint="default"/>
      </w:rPr>
    </w:lvl>
  </w:abstractNum>
  <w:abstractNum w:abstractNumId="12" w15:restartNumberingAfterBreak="0">
    <w:nsid w:val="579067C8"/>
    <w:multiLevelType w:val="hybridMultilevel"/>
    <w:tmpl w:val="BD841E4A"/>
    <w:lvl w:ilvl="0" w:tplc="0427000F">
      <w:start w:val="3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FF0373E"/>
    <w:multiLevelType w:val="multilevel"/>
    <w:tmpl w:val="3320E364"/>
    <w:lvl w:ilvl="0">
      <w:start w:val="1"/>
      <w:numFmt w:val="upperRoman"/>
      <w:suff w:val="space"/>
      <w:lvlText w:val="%1."/>
      <w:lvlJc w:val="left"/>
      <w:pPr>
        <w:ind w:left="0" w:firstLine="720"/>
      </w:p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i w:val="0"/>
        <w:iCs w:val="0"/>
      </w:r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15" w15:restartNumberingAfterBreak="0">
    <w:nsid w:val="61C05062"/>
    <w:multiLevelType w:val="hybridMultilevel"/>
    <w:tmpl w:val="A3CC62D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7DD5754"/>
    <w:multiLevelType w:val="multilevel"/>
    <w:tmpl w:val="72EEAF54"/>
    <w:lvl w:ilvl="0">
      <w:start w:val="6"/>
      <w:numFmt w:val="decimal"/>
      <w:suff w:val="space"/>
      <w:lvlText w:val="%1."/>
      <w:lvlJc w:val="left"/>
      <w:pPr>
        <w:ind w:left="0" w:firstLine="720"/>
      </w:pPr>
      <w:rPr>
        <w:rFonts w:ascii="Verdana" w:hAnsi="Verdana" w:hint="default"/>
        <w:sz w:val="20"/>
        <w:szCs w:val="20"/>
      </w:rPr>
    </w:lvl>
    <w:lvl w:ilvl="1">
      <w:start w:val="1"/>
      <w:numFmt w:val="decimal"/>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17" w15:restartNumberingAfterBreak="0">
    <w:nsid w:val="73A96C78"/>
    <w:multiLevelType w:val="multilevel"/>
    <w:tmpl w:val="608C5CD0"/>
    <w:lvl w:ilvl="0">
      <w:start w:val="1"/>
      <w:numFmt w:val="decimal"/>
      <w:suff w:val="space"/>
      <w:lvlText w:val="%1."/>
      <w:lvlJc w:val="left"/>
      <w:pPr>
        <w:ind w:left="1440" w:firstLine="0"/>
      </w:pPr>
      <w:rPr>
        <w:rFonts w:ascii="Times New Roman" w:hAnsi="Times New Roman" w:cs="Times New Roman" w:hint="default"/>
        <w:b w:val="0"/>
        <w:bCs/>
      </w:rPr>
    </w:lvl>
    <w:lvl w:ilvl="1">
      <w:start w:val="1"/>
      <w:numFmt w:val="decimal"/>
      <w:suff w:val="space"/>
      <w:lvlText w:val="%1.%2."/>
      <w:lvlJc w:val="left"/>
      <w:pPr>
        <w:ind w:left="1440" w:firstLine="0"/>
      </w:pPr>
      <w:rPr>
        <w:rFonts w:ascii="Times New Roman" w:hAnsi="Times New Roman" w:cs="Times New Roman" w:hint="default"/>
        <w:b w:val="0"/>
        <w:bCs/>
      </w:rPr>
    </w:lvl>
    <w:lvl w:ilvl="2">
      <w:start w:val="1"/>
      <w:numFmt w:val="decimal"/>
      <w:suff w:val="space"/>
      <w:lvlText w:val="%1.%2.%3."/>
      <w:lvlJc w:val="left"/>
      <w:pPr>
        <w:ind w:left="1440" w:firstLine="0"/>
      </w:pPr>
      <w:rPr>
        <w:rFonts w:hint="default"/>
      </w:rPr>
    </w:lvl>
    <w:lvl w:ilvl="3">
      <w:start w:val="1"/>
      <w:numFmt w:val="decimal"/>
      <w:suff w:val="space"/>
      <w:lvlText w:val="%1.%2.%3.%4."/>
      <w:lvlJc w:val="left"/>
      <w:pPr>
        <w:ind w:left="1440" w:firstLine="0"/>
      </w:pPr>
      <w:rPr>
        <w:rFonts w:hint="default"/>
      </w:rPr>
    </w:lvl>
    <w:lvl w:ilvl="4">
      <w:start w:val="1"/>
      <w:numFmt w:val="decimal"/>
      <w:lvlText w:val="%1.%2.%3.%4.%5."/>
      <w:lvlJc w:val="left"/>
      <w:pPr>
        <w:ind w:left="1440" w:firstLine="0"/>
      </w:pPr>
      <w:rPr>
        <w:rFonts w:hint="default"/>
      </w:rPr>
    </w:lvl>
    <w:lvl w:ilvl="5">
      <w:start w:val="1"/>
      <w:numFmt w:val="decimal"/>
      <w:lvlText w:val="%1.%2.%3.%4.%5.%6."/>
      <w:lvlJc w:val="left"/>
      <w:pPr>
        <w:ind w:left="1440" w:firstLine="0"/>
      </w:pPr>
      <w:rPr>
        <w:rFonts w:hint="default"/>
      </w:rPr>
    </w:lvl>
    <w:lvl w:ilvl="6">
      <w:start w:val="1"/>
      <w:numFmt w:val="decimal"/>
      <w:lvlText w:val="%1.%2.%3.%4.%5.%6.%7."/>
      <w:lvlJc w:val="left"/>
      <w:pPr>
        <w:ind w:left="1440" w:firstLine="0"/>
      </w:pPr>
      <w:rPr>
        <w:rFonts w:hint="default"/>
      </w:rPr>
    </w:lvl>
    <w:lvl w:ilvl="7">
      <w:start w:val="1"/>
      <w:numFmt w:val="decimal"/>
      <w:lvlText w:val="%1.%2.%3.%4.%5.%6.%7.%8."/>
      <w:lvlJc w:val="left"/>
      <w:pPr>
        <w:ind w:left="1440" w:firstLine="0"/>
      </w:pPr>
      <w:rPr>
        <w:rFonts w:hint="default"/>
      </w:rPr>
    </w:lvl>
    <w:lvl w:ilvl="8">
      <w:start w:val="1"/>
      <w:numFmt w:val="decimal"/>
      <w:lvlText w:val="%1.%2.%3.%4.%5.%6.%7.%8.%9."/>
      <w:lvlJc w:val="left"/>
      <w:pPr>
        <w:ind w:left="1440" w:firstLine="0"/>
      </w:pPr>
      <w:rPr>
        <w:rFonts w:hint="default"/>
      </w:rPr>
    </w:lvl>
  </w:abstractNum>
  <w:abstractNum w:abstractNumId="18"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2146190535">
    <w:abstractNumId w:val="19"/>
  </w:num>
  <w:num w:numId="2" w16cid:durableId="1035423694">
    <w:abstractNumId w:val="11"/>
  </w:num>
  <w:num w:numId="3" w16cid:durableId="986976016">
    <w:abstractNumId w:val="13"/>
  </w:num>
  <w:num w:numId="4" w16cid:durableId="1853257232">
    <w:abstractNumId w:val="18"/>
  </w:num>
  <w:num w:numId="5" w16cid:durableId="14467740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49329004">
    <w:abstractNumId w:val="10"/>
  </w:num>
  <w:num w:numId="7" w16cid:durableId="1884709602">
    <w:abstractNumId w:val="15"/>
  </w:num>
  <w:num w:numId="8" w16cid:durableId="185187194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73783437">
    <w:abstractNumId w:val="8"/>
  </w:num>
  <w:num w:numId="10" w16cid:durableId="397939466">
    <w:abstractNumId w:val="9"/>
  </w:num>
  <w:num w:numId="11" w16cid:durableId="440414519">
    <w:abstractNumId w:val="17"/>
  </w:num>
  <w:num w:numId="12" w16cid:durableId="1005472115">
    <w:abstractNumId w:val="14"/>
  </w:num>
  <w:num w:numId="13" w16cid:durableId="1585408777">
    <w:abstractNumId w:val="4"/>
  </w:num>
  <w:num w:numId="14" w16cid:durableId="2021469305">
    <w:abstractNumId w:val="0"/>
  </w:num>
  <w:num w:numId="15" w16cid:durableId="9905942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65760766">
    <w:abstractNumId w:val="1"/>
  </w:num>
  <w:num w:numId="17" w16cid:durableId="1289356289">
    <w:abstractNumId w:val="3"/>
  </w:num>
  <w:num w:numId="18" w16cid:durableId="2091385916">
    <w:abstractNumId w:val="6"/>
  </w:num>
  <w:num w:numId="19" w16cid:durableId="1782064182">
    <w:abstractNumId w:val="16"/>
  </w:num>
  <w:num w:numId="20" w16cid:durableId="841313773">
    <w:abstractNumId w:val="12"/>
  </w:num>
  <w:num w:numId="21" w16cid:durableId="2077236092">
    <w:abstractNumId w:val="2"/>
  </w:num>
  <w:num w:numId="22" w16cid:durableId="222260716">
    <w:abstractNumId w:val="7"/>
  </w:num>
  <w:num w:numId="23" w16cid:durableId="8817491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attachedTemplate r:id="rId1"/>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ACF"/>
    <w:rsid w:val="00006FB8"/>
    <w:rsid w:val="00007AC2"/>
    <w:rsid w:val="00010359"/>
    <w:rsid w:val="000132AA"/>
    <w:rsid w:val="000138DF"/>
    <w:rsid w:val="00014106"/>
    <w:rsid w:val="000156A0"/>
    <w:rsid w:val="00023E37"/>
    <w:rsid w:val="00025509"/>
    <w:rsid w:val="00025959"/>
    <w:rsid w:val="00025FA0"/>
    <w:rsid w:val="00026306"/>
    <w:rsid w:val="00026BD5"/>
    <w:rsid w:val="00026CD2"/>
    <w:rsid w:val="00026E8D"/>
    <w:rsid w:val="0003309A"/>
    <w:rsid w:val="00033A28"/>
    <w:rsid w:val="00034206"/>
    <w:rsid w:val="00037347"/>
    <w:rsid w:val="00040A13"/>
    <w:rsid w:val="000412BC"/>
    <w:rsid w:val="0004478F"/>
    <w:rsid w:val="000463B8"/>
    <w:rsid w:val="000476A2"/>
    <w:rsid w:val="000478BD"/>
    <w:rsid w:val="00051901"/>
    <w:rsid w:val="000525F7"/>
    <w:rsid w:val="00053932"/>
    <w:rsid w:val="00053F36"/>
    <w:rsid w:val="00054833"/>
    <w:rsid w:val="00064284"/>
    <w:rsid w:val="00067F6F"/>
    <w:rsid w:val="00071B6A"/>
    <w:rsid w:val="000735F6"/>
    <w:rsid w:val="00075350"/>
    <w:rsid w:val="000767AA"/>
    <w:rsid w:val="000834B4"/>
    <w:rsid w:val="0008554B"/>
    <w:rsid w:val="00087A19"/>
    <w:rsid w:val="00087C70"/>
    <w:rsid w:val="00091835"/>
    <w:rsid w:val="000928C5"/>
    <w:rsid w:val="00094368"/>
    <w:rsid w:val="000972D5"/>
    <w:rsid w:val="000A0649"/>
    <w:rsid w:val="000A2764"/>
    <w:rsid w:val="000A3A5F"/>
    <w:rsid w:val="000A43F7"/>
    <w:rsid w:val="000A5BCF"/>
    <w:rsid w:val="000A7A7B"/>
    <w:rsid w:val="000B3567"/>
    <w:rsid w:val="000B3F3E"/>
    <w:rsid w:val="000B6773"/>
    <w:rsid w:val="000C10AE"/>
    <w:rsid w:val="000C69BB"/>
    <w:rsid w:val="000C707C"/>
    <w:rsid w:val="000C7562"/>
    <w:rsid w:val="000D0690"/>
    <w:rsid w:val="000D0C3B"/>
    <w:rsid w:val="000D321F"/>
    <w:rsid w:val="000D4194"/>
    <w:rsid w:val="000D46DD"/>
    <w:rsid w:val="000D56AE"/>
    <w:rsid w:val="000D7252"/>
    <w:rsid w:val="000E17C7"/>
    <w:rsid w:val="000E18EF"/>
    <w:rsid w:val="000E4628"/>
    <w:rsid w:val="000E48CB"/>
    <w:rsid w:val="000E6C01"/>
    <w:rsid w:val="000F08F8"/>
    <w:rsid w:val="000F29C1"/>
    <w:rsid w:val="0010176A"/>
    <w:rsid w:val="0010652A"/>
    <w:rsid w:val="00107053"/>
    <w:rsid w:val="00107E70"/>
    <w:rsid w:val="0011242F"/>
    <w:rsid w:val="001169AB"/>
    <w:rsid w:val="001174F0"/>
    <w:rsid w:val="0011797D"/>
    <w:rsid w:val="0012279E"/>
    <w:rsid w:val="00130DAD"/>
    <w:rsid w:val="00131258"/>
    <w:rsid w:val="00132E0D"/>
    <w:rsid w:val="0013616F"/>
    <w:rsid w:val="00136C17"/>
    <w:rsid w:val="00143AC8"/>
    <w:rsid w:val="00143B1F"/>
    <w:rsid w:val="00143B49"/>
    <w:rsid w:val="00145395"/>
    <w:rsid w:val="00146F33"/>
    <w:rsid w:val="001477B1"/>
    <w:rsid w:val="00147CEC"/>
    <w:rsid w:val="00153AA2"/>
    <w:rsid w:val="001571C8"/>
    <w:rsid w:val="00161D2F"/>
    <w:rsid w:val="001625BD"/>
    <w:rsid w:val="00163F2A"/>
    <w:rsid w:val="00165A33"/>
    <w:rsid w:val="0016625E"/>
    <w:rsid w:val="00166F61"/>
    <w:rsid w:val="001727FF"/>
    <w:rsid w:val="00177BF4"/>
    <w:rsid w:val="00182501"/>
    <w:rsid w:val="001846F5"/>
    <w:rsid w:val="00185CE8"/>
    <w:rsid w:val="00186E96"/>
    <w:rsid w:val="001875E5"/>
    <w:rsid w:val="00195DE5"/>
    <w:rsid w:val="001A2508"/>
    <w:rsid w:val="001A7FB2"/>
    <w:rsid w:val="001B0BB1"/>
    <w:rsid w:val="001C245F"/>
    <w:rsid w:val="001C251C"/>
    <w:rsid w:val="001C6239"/>
    <w:rsid w:val="001C65B4"/>
    <w:rsid w:val="001C698C"/>
    <w:rsid w:val="001C6A85"/>
    <w:rsid w:val="001C78BB"/>
    <w:rsid w:val="001D00F6"/>
    <w:rsid w:val="001D0C72"/>
    <w:rsid w:val="001D18FC"/>
    <w:rsid w:val="001D2406"/>
    <w:rsid w:val="001D5916"/>
    <w:rsid w:val="001D5E53"/>
    <w:rsid w:val="001E2416"/>
    <w:rsid w:val="001E2984"/>
    <w:rsid w:val="001F0529"/>
    <w:rsid w:val="001F0BC7"/>
    <w:rsid w:val="001F3E50"/>
    <w:rsid w:val="00202B9C"/>
    <w:rsid w:val="002050B5"/>
    <w:rsid w:val="00207081"/>
    <w:rsid w:val="00207181"/>
    <w:rsid w:val="00210F3C"/>
    <w:rsid w:val="00212806"/>
    <w:rsid w:val="00215944"/>
    <w:rsid w:val="002174ED"/>
    <w:rsid w:val="00224669"/>
    <w:rsid w:val="0022563F"/>
    <w:rsid w:val="00226FDB"/>
    <w:rsid w:val="002327BE"/>
    <w:rsid w:val="002340F4"/>
    <w:rsid w:val="002347B4"/>
    <w:rsid w:val="00234DFF"/>
    <w:rsid w:val="00234EF1"/>
    <w:rsid w:val="00236646"/>
    <w:rsid w:val="00246A18"/>
    <w:rsid w:val="00254866"/>
    <w:rsid w:val="00254A5D"/>
    <w:rsid w:val="00257910"/>
    <w:rsid w:val="00260B51"/>
    <w:rsid w:val="002616FD"/>
    <w:rsid w:val="00262682"/>
    <w:rsid w:val="0026306A"/>
    <w:rsid w:val="00266C5D"/>
    <w:rsid w:val="00275EC2"/>
    <w:rsid w:val="002849CD"/>
    <w:rsid w:val="00286727"/>
    <w:rsid w:val="00290C62"/>
    <w:rsid w:val="00291CFB"/>
    <w:rsid w:val="00294258"/>
    <w:rsid w:val="00294B01"/>
    <w:rsid w:val="002A61ED"/>
    <w:rsid w:val="002B0554"/>
    <w:rsid w:val="002B0BF8"/>
    <w:rsid w:val="002B76A8"/>
    <w:rsid w:val="002C0C07"/>
    <w:rsid w:val="002C19B6"/>
    <w:rsid w:val="002C2FCD"/>
    <w:rsid w:val="002C638F"/>
    <w:rsid w:val="002C7A4B"/>
    <w:rsid w:val="002D0477"/>
    <w:rsid w:val="002D05A9"/>
    <w:rsid w:val="002D0D1A"/>
    <w:rsid w:val="002D1451"/>
    <w:rsid w:val="002D1D40"/>
    <w:rsid w:val="002D1F43"/>
    <w:rsid w:val="002D204F"/>
    <w:rsid w:val="002D3CD1"/>
    <w:rsid w:val="002D6E56"/>
    <w:rsid w:val="002D73BC"/>
    <w:rsid w:val="002E5D46"/>
    <w:rsid w:val="002E78FD"/>
    <w:rsid w:val="002F1822"/>
    <w:rsid w:val="002F36F9"/>
    <w:rsid w:val="002F3AA6"/>
    <w:rsid w:val="002F3F2E"/>
    <w:rsid w:val="002F6D8B"/>
    <w:rsid w:val="0030018E"/>
    <w:rsid w:val="0030250B"/>
    <w:rsid w:val="00304333"/>
    <w:rsid w:val="003055E0"/>
    <w:rsid w:val="00312E29"/>
    <w:rsid w:val="003132F8"/>
    <w:rsid w:val="00313A81"/>
    <w:rsid w:val="00313F99"/>
    <w:rsid w:val="0031478D"/>
    <w:rsid w:val="00321936"/>
    <w:rsid w:val="00321D4F"/>
    <w:rsid w:val="00323DE2"/>
    <w:rsid w:val="00327BBF"/>
    <w:rsid w:val="00333245"/>
    <w:rsid w:val="00333817"/>
    <w:rsid w:val="00337031"/>
    <w:rsid w:val="003409A8"/>
    <w:rsid w:val="003411DD"/>
    <w:rsid w:val="003510D1"/>
    <w:rsid w:val="00351F41"/>
    <w:rsid w:val="00353C24"/>
    <w:rsid w:val="0035507B"/>
    <w:rsid w:val="00355105"/>
    <w:rsid w:val="00355DA3"/>
    <w:rsid w:val="003579B6"/>
    <w:rsid w:val="00363671"/>
    <w:rsid w:val="0036499F"/>
    <w:rsid w:val="00364C16"/>
    <w:rsid w:val="003653DF"/>
    <w:rsid w:val="00365D65"/>
    <w:rsid w:val="003704FB"/>
    <w:rsid w:val="00371D75"/>
    <w:rsid w:val="00375A4C"/>
    <w:rsid w:val="00375BD5"/>
    <w:rsid w:val="00376C0F"/>
    <w:rsid w:val="00380DB0"/>
    <w:rsid w:val="00382973"/>
    <w:rsid w:val="003830BE"/>
    <w:rsid w:val="00385F7B"/>
    <w:rsid w:val="00386302"/>
    <w:rsid w:val="00387024"/>
    <w:rsid w:val="00387890"/>
    <w:rsid w:val="003879CD"/>
    <w:rsid w:val="00391268"/>
    <w:rsid w:val="003912D7"/>
    <w:rsid w:val="003960FF"/>
    <w:rsid w:val="003963C2"/>
    <w:rsid w:val="003971D1"/>
    <w:rsid w:val="003A26BA"/>
    <w:rsid w:val="003A5995"/>
    <w:rsid w:val="003B2D8A"/>
    <w:rsid w:val="003B2F10"/>
    <w:rsid w:val="003B3C04"/>
    <w:rsid w:val="003B7BAF"/>
    <w:rsid w:val="003B7FF6"/>
    <w:rsid w:val="003C164B"/>
    <w:rsid w:val="003C1B32"/>
    <w:rsid w:val="003C7EBF"/>
    <w:rsid w:val="003D005D"/>
    <w:rsid w:val="003D19B8"/>
    <w:rsid w:val="003D6096"/>
    <w:rsid w:val="003E23D2"/>
    <w:rsid w:val="003E5465"/>
    <w:rsid w:val="003F0A7C"/>
    <w:rsid w:val="003F37E0"/>
    <w:rsid w:val="003F3BD5"/>
    <w:rsid w:val="003F7107"/>
    <w:rsid w:val="004030C5"/>
    <w:rsid w:val="00403665"/>
    <w:rsid w:val="00410F6F"/>
    <w:rsid w:val="0041212A"/>
    <w:rsid w:val="00415FB1"/>
    <w:rsid w:val="00416930"/>
    <w:rsid w:val="00421412"/>
    <w:rsid w:val="00425456"/>
    <w:rsid w:val="00425E94"/>
    <w:rsid w:val="00426C89"/>
    <w:rsid w:val="00434833"/>
    <w:rsid w:val="00434AD0"/>
    <w:rsid w:val="00435898"/>
    <w:rsid w:val="00436204"/>
    <w:rsid w:val="00444FED"/>
    <w:rsid w:val="00445A9A"/>
    <w:rsid w:val="004510ED"/>
    <w:rsid w:val="00452866"/>
    <w:rsid w:val="00453553"/>
    <w:rsid w:val="0045407E"/>
    <w:rsid w:val="00454691"/>
    <w:rsid w:val="00460475"/>
    <w:rsid w:val="0046363F"/>
    <w:rsid w:val="0046372A"/>
    <w:rsid w:val="004715EB"/>
    <w:rsid w:val="004718EB"/>
    <w:rsid w:val="00471F17"/>
    <w:rsid w:val="00472AC8"/>
    <w:rsid w:val="0047364D"/>
    <w:rsid w:val="00477641"/>
    <w:rsid w:val="0048421F"/>
    <w:rsid w:val="004902B8"/>
    <w:rsid w:val="00493DE7"/>
    <w:rsid w:val="00494909"/>
    <w:rsid w:val="00496C59"/>
    <w:rsid w:val="004A6A8D"/>
    <w:rsid w:val="004A7E49"/>
    <w:rsid w:val="004B156B"/>
    <w:rsid w:val="004B24CB"/>
    <w:rsid w:val="004B4CB0"/>
    <w:rsid w:val="004C5B36"/>
    <w:rsid w:val="004C65FF"/>
    <w:rsid w:val="004D1942"/>
    <w:rsid w:val="004D5EE2"/>
    <w:rsid w:val="004E46C1"/>
    <w:rsid w:val="004E5D07"/>
    <w:rsid w:val="004E7F65"/>
    <w:rsid w:val="004F2B40"/>
    <w:rsid w:val="004F41D3"/>
    <w:rsid w:val="004F7E57"/>
    <w:rsid w:val="00504600"/>
    <w:rsid w:val="00504604"/>
    <w:rsid w:val="00504840"/>
    <w:rsid w:val="0050612F"/>
    <w:rsid w:val="005062EC"/>
    <w:rsid w:val="00507395"/>
    <w:rsid w:val="00507EB8"/>
    <w:rsid w:val="00510C87"/>
    <w:rsid w:val="005116CB"/>
    <w:rsid w:val="00512BB8"/>
    <w:rsid w:val="00513962"/>
    <w:rsid w:val="0051397E"/>
    <w:rsid w:val="005144BD"/>
    <w:rsid w:val="0052457B"/>
    <w:rsid w:val="00524E1B"/>
    <w:rsid w:val="00530D41"/>
    <w:rsid w:val="00532E8E"/>
    <w:rsid w:val="005347C1"/>
    <w:rsid w:val="00534B98"/>
    <w:rsid w:val="00540300"/>
    <w:rsid w:val="005423C7"/>
    <w:rsid w:val="005447BD"/>
    <w:rsid w:val="005455EE"/>
    <w:rsid w:val="00554C41"/>
    <w:rsid w:val="00556D34"/>
    <w:rsid w:val="00557C34"/>
    <w:rsid w:val="005605BC"/>
    <w:rsid w:val="00564BF0"/>
    <w:rsid w:val="00565513"/>
    <w:rsid w:val="00567D44"/>
    <w:rsid w:val="00570059"/>
    <w:rsid w:val="0057218A"/>
    <w:rsid w:val="005736E5"/>
    <w:rsid w:val="00582EAC"/>
    <w:rsid w:val="005835B1"/>
    <w:rsid w:val="00583760"/>
    <w:rsid w:val="00587DFC"/>
    <w:rsid w:val="005924F0"/>
    <w:rsid w:val="00593C87"/>
    <w:rsid w:val="0059418A"/>
    <w:rsid w:val="00597A5E"/>
    <w:rsid w:val="005A1685"/>
    <w:rsid w:val="005A2B3A"/>
    <w:rsid w:val="005A3EB4"/>
    <w:rsid w:val="005B2BD6"/>
    <w:rsid w:val="005B4838"/>
    <w:rsid w:val="005B6900"/>
    <w:rsid w:val="005C065B"/>
    <w:rsid w:val="005C37DE"/>
    <w:rsid w:val="005C4579"/>
    <w:rsid w:val="005C639C"/>
    <w:rsid w:val="005C7991"/>
    <w:rsid w:val="005D074C"/>
    <w:rsid w:val="005D3424"/>
    <w:rsid w:val="005D3C7A"/>
    <w:rsid w:val="005E1180"/>
    <w:rsid w:val="005F280F"/>
    <w:rsid w:val="005F3614"/>
    <w:rsid w:val="005F3D89"/>
    <w:rsid w:val="005F6805"/>
    <w:rsid w:val="00603CFC"/>
    <w:rsid w:val="0060495E"/>
    <w:rsid w:val="0060558B"/>
    <w:rsid w:val="006065B0"/>
    <w:rsid w:val="0061002F"/>
    <w:rsid w:val="006100C6"/>
    <w:rsid w:val="00610EF0"/>
    <w:rsid w:val="006127D5"/>
    <w:rsid w:val="00612E27"/>
    <w:rsid w:val="0061359A"/>
    <w:rsid w:val="00613847"/>
    <w:rsid w:val="006138FA"/>
    <w:rsid w:val="00615D8E"/>
    <w:rsid w:val="00622C76"/>
    <w:rsid w:val="006237B7"/>
    <w:rsid w:val="00624451"/>
    <w:rsid w:val="00625C13"/>
    <w:rsid w:val="006266B2"/>
    <w:rsid w:val="00630142"/>
    <w:rsid w:val="00630F6C"/>
    <w:rsid w:val="00633F8E"/>
    <w:rsid w:val="0063528D"/>
    <w:rsid w:val="006355C7"/>
    <w:rsid w:val="006375AF"/>
    <w:rsid w:val="006376B2"/>
    <w:rsid w:val="00640E87"/>
    <w:rsid w:val="00643780"/>
    <w:rsid w:val="00646EE5"/>
    <w:rsid w:val="006472AC"/>
    <w:rsid w:val="00647424"/>
    <w:rsid w:val="00651C34"/>
    <w:rsid w:val="00652272"/>
    <w:rsid w:val="0065398C"/>
    <w:rsid w:val="006579F1"/>
    <w:rsid w:val="00662F6C"/>
    <w:rsid w:val="00663273"/>
    <w:rsid w:val="00663612"/>
    <w:rsid w:val="00663AAF"/>
    <w:rsid w:val="006641B9"/>
    <w:rsid w:val="0066683A"/>
    <w:rsid w:val="00667113"/>
    <w:rsid w:val="00671DA1"/>
    <w:rsid w:val="006730CE"/>
    <w:rsid w:val="00673444"/>
    <w:rsid w:val="00673A10"/>
    <w:rsid w:val="00682A00"/>
    <w:rsid w:val="00684F11"/>
    <w:rsid w:val="0069003F"/>
    <w:rsid w:val="006902CF"/>
    <w:rsid w:val="00690AFE"/>
    <w:rsid w:val="00691151"/>
    <w:rsid w:val="00695A8A"/>
    <w:rsid w:val="00697F4C"/>
    <w:rsid w:val="006A1A98"/>
    <w:rsid w:val="006A20C9"/>
    <w:rsid w:val="006A22A8"/>
    <w:rsid w:val="006A2838"/>
    <w:rsid w:val="006A306A"/>
    <w:rsid w:val="006A43C2"/>
    <w:rsid w:val="006B416F"/>
    <w:rsid w:val="006B4CB9"/>
    <w:rsid w:val="006B59AA"/>
    <w:rsid w:val="006B7A40"/>
    <w:rsid w:val="006C456A"/>
    <w:rsid w:val="006C7F82"/>
    <w:rsid w:val="006D012D"/>
    <w:rsid w:val="006D0203"/>
    <w:rsid w:val="006D06F4"/>
    <w:rsid w:val="006D10A0"/>
    <w:rsid w:val="006D1F01"/>
    <w:rsid w:val="006D477D"/>
    <w:rsid w:val="006E29CA"/>
    <w:rsid w:val="006E2BE3"/>
    <w:rsid w:val="006F0E30"/>
    <w:rsid w:val="006F277F"/>
    <w:rsid w:val="006F2E6F"/>
    <w:rsid w:val="006F2EB0"/>
    <w:rsid w:val="006F336B"/>
    <w:rsid w:val="006F42DA"/>
    <w:rsid w:val="006F7160"/>
    <w:rsid w:val="00703C56"/>
    <w:rsid w:val="00711E2C"/>
    <w:rsid w:val="0072522C"/>
    <w:rsid w:val="00725464"/>
    <w:rsid w:val="00725E98"/>
    <w:rsid w:val="00726CD7"/>
    <w:rsid w:val="00727594"/>
    <w:rsid w:val="00727665"/>
    <w:rsid w:val="00732410"/>
    <w:rsid w:val="00733A6E"/>
    <w:rsid w:val="007372A8"/>
    <w:rsid w:val="00737C2A"/>
    <w:rsid w:val="00742571"/>
    <w:rsid w:val="00742F39"/>
    <w:rsid w:val="00743452"/>
    <w:rsid w:val="0074549A"/>
    <w:rsid w:val="007474F1"/>
    <w:rsid w:val="00750DE2"/>
    <w:rsid w:val="00751D1B"/>
    <w:rsid w:val="00752975"/>
    <w:rsid w:val="0075311E"/>
    <w:rsid w:val="00761E5A"/>
    <w:rsid w:val="007642D2"/>
    <w:rsid w:val="007657D4"/>
    <w:rsid w:val="0076595E"/>
    <w:rsid w:val="007660AA"/>
    <w:rsid w:val="00766977"/>
    <w:rsid w:val="00767F38"/>
    <w:rsid w:val="00771681"/>
    <w:rsid w:val="007720F9"/>
    <w:rsid w:val="00772677"/>
    <w:rsid w:val="007727D4"/>
    <w:rsid w:val="007738E4"/>
    <w:rsid w:val="00775547"/>
    <w:rsid w:val="00775F12"/>
    <w:rsid w:val="007803EF"/>
    <w:rsid w:val="00782A23"/>
    <w:rsid w:val="00783C1A"/>
    <w:rsid w:val="00784884"/>
    <w:rsid w:val="0078768B"/>
    <w:rsid w:val="00791A28"/>
    <w:rsid w:val="0079469D"/>
    <w:rsid w:val="00795563"/>
    <w:rsid w:val="007A219D"/>
    <w:rsid w:val="007A7098"/>
    <w:rsid w:val="007B2E67"/>
    <w:rsid w:val="007B5323"/>
    <w:rsid w:val="007B6805"/>
    <w:rsid w:val="007C13D5"/>
    <w:rsid w:val="007C42E5"/>
    <w:rsid w:val="007C49BE"/>
    <w:rsid w:val="007D4180"/>
    <w:rsid w:val="007D4CE5"/>
    <w:rsid w:val="007D5830"/>
    <w:rsid w:val="007D7B22"/>
    <w:rsid w:val="007E7683"/>
    <w:rsid w:val="007F0D7F"/>
    <w:rsid w:val="007F2D69"/>
    <w:rsid w:val="007F42F7"/>
    <w:rsid w:val="007F590E"/>
    <w:rsid w:val="007F758E"/>
    <w:rsid w:val="00802262"/>
    <w:rsid w:val="0080509F"/>
    <w:rsid w:val="0080555B"/>
    <w:rsid w:val="00805746"/>
    <w:rsid w:val="00807C4A"/>
    <w:rsid w:val="00811D5F"/>
    <w:rsid w:val="0081241C"/>
    <w:rsid w:val="00813964"/>
    <w:rsid w:val="008206A1"/>
    <w:rsid w:val="00821227"/>
    <w:rsid w:val="008243F8"/>
    <w:rsid w:val="008312FC"/>
    <w:rsid w:val="00834F5F"/>
    <w:rsid w:val="00835088"/>
    <w:rsid w:val="008351A3"/>
    <w:rsid w:val="00835787"/>
    <w:rsid w:val="00843DE9"/>
    <w:rsid w:val="00844171"/>
    <w:rsid w:val="00846EDE"/>
    <w:rsid w:val="008507B0"/>
    <w:rsid w:val="00853E32"/>
    <w:rsid w:val="00853F6F"/>
    <w:rsid w:val="00856721"/>
    <w:rsid w:val="008614C0"/>
    <w:rsid w:val="00863E2D"/>
    <w:rsid w:val="008657C8"/>
    <w:rsid w:val="00871DD5"/>
    <w:rsid w:val="00873E64"/>
    <w:rsid w:val="008746B8"/>
    <w:rsid w:val="008750E0"/>
    <w:rsid w:val="00883571"/>
    <w:rsid w:val="008836E1"/>
    <w:rsid w:val="0088599A"/>
    <w:rsid w:val="00887292"/>
    <w:rsid w:val="00892569"/>
    <w:rsid w:val="0089471F"/>
    <w:rsid w:val="00894D82"/>
    <w:rsid w:val="0089588C"/>
    <w:rsid w:val="008A19E0"/>
    <w:rsid w:val="008B423A"/>
    <w:rsid w:val="008B4D3A"/>
    <w:rsid w:val="008B5495"/>
    <w:rsid w:val="008B64C7"/>
    <w:rsid w:val="008B7269"/>
    <w:rsid w:val="008C132E"/>
    <w:rsid w:val="008C1492"/>
    <w:rsid w:val="008C229D"/>
    <w:rsid w:val="008C2B75"/>
    <w:rsid w:val="008C3BA3"/>
    <w:rsid w:val="008C440C"/>
    <w:rsid w:val="008C6858"/>
    <w:rsid w:val="008C7D94"/>
    <w:rsid w:val="008D3E15"/>
    <w:rsid w:val="008D4EE5"/>
    <w:rsid w:val="008E25D7"/>
    <w:rsid w:val="008E3D66"/>
    <w:rsid w:val="008E70AE"/>
    <w:rsid w:val="008F2F4D"/>
    <w:rsid w:val="008F31BF"/>
    <w:rsid w:val="008F4035"/>
    <w:rsid w:val="008F6218"/>
    <w:rsid w:val="00900872"/>
    <w:rsid w:val="00901427"/>
    <w:rsid w:val="0090616C"/>
    <w:rsid w:val="00907CD6"/>
    <w:rsid w:val="00910CB6"/>
    <w:rsid w:val="009110C6"/>
    <w:rsid w:val="00913A00"/>
    <w:rsid w:val="0091412B"/>
    <w:rsid w:val="0091454D"/>
    <w:rsid w:val="00914754"/>
    <w:rsid w:val="00920442"/>
    <w:rsid w:val="00922435"/>
    <w:rsid w:val="00922E51"/>
    <w:rsid w:val="00925D9D"/>
    <w:rsid w:val="009260C8"/>
    <w:rsid w:val="00926207"/>
    <w:rsid w:val="009264D3"/>
    <w:rsid w:val="009271A7"/>
    <w:rsid w:val="00927B55"/>
    <w:rsid w:val="00943562"/>
    <w:rsid w:val="0094564D"/>
    <w:rsid w:val="00946B6B"/>
    <w:rsid w:val="00952C74"/>
    <w:rsid w:val="00952D80"/>
    <w:rsid w:val="0096003B"/>
    <w:rsid w:val="009623F3"/>
    <w:rsid w:val="0096400D"/>
    <w:rsid w:val="00964D24"/>
    <w:rsid w:val="00966E28"/>
    <w:rsid w:val="0097183E"/>
    <w:rsid w:val="00973AEF"/>
    <w:rsid w:val="009743B7"/>
    <w:rsid w:val="009744B5"/>
    <w:rsid w:val="00975FFE"/>
    <w:rsid w:val="00980A37"/>
    <w:rsid w:val="009820CB"/>
    <w:rsid w:val="00982A1E"/>
    <w:rsid w:val="009848ED"/>
    <w:rsid w:val="00985A75"/>
    <w:rsid w:val="009874DE"/>
    <w:rsid w:val="00990FF5"/>
    <w:rsid w:val="00992F13"/>
    <w:rsid w:val="00995A80"/>
    <w:rsid w:val="00996198"/>
    <w:rsid w:val="009969B8"/>
    <w:rsid w:val="009A2F46"/>
    <w:rsid w:val="009A3861"/>
    <w:rsid w:val="009A4682"/>
    <w:rsid w:val="009B392F"/>
    <w:rsid w:val="009B47FD"/>
    <w:rsid w:val="009B521D"/>
    <w:rsid w:val="009C1FEF"/>
    <w:rsid w:val="009C32CE"/>
    <w:rsid w:val="009C36C6"/>
    <w:rsid w:val="009C3ACF"/>
    <w:rsid w:val="009C4C6E"/>
    <w:rsid w:val="009D103F"/>
    <w:rsid w:val="009D1266"/>
    <w:rsid w:val="009D5C95"/>
    <w:rsid w:val="009D7740"/>
    <w:rsid w:val="009D78C1"/>
    <w:rsid w:val="009E58E1"/>
    <w:rsid w:val="009F03D4"/>
    <w:rsid w:val="009F0EB0"/>
    <w:rsid w:val="009F414F"/>
    <w:rsid w:val="009F5886"/>
    <w:rsid w:val="009F69DF"/>
    <w:rsid w:val="009F6C44"/>
    <w:rsid w:val="00A015E5"/>
    <w:rsid w:val="00A01D71"/>
    <w:rsid w:val="00A055B6"/>
    <w:rsid w:val="00A074E2"/>
    <w:rsid w:val="00A10149"/>
    <w:rsid w:val="00A102D4"/>
    <w:rsid w:val="00A131F6"/>
    <w:rsid w:val="00A15427"/>
    <w:rsid w:val="00A1637F"/>
    <w:rsid w:val="00A16E9D"/>
    <w:rsid w:val="00A20B93"/>
    <w:rsid w:val="00A21B7C"/>
    <w:rsid w:val="00A21EB1"/>
    <w:rsid w:val="00A2207C"/>
    <w:rsid w:val="00A224D8"/>
    <w:rsid w:val="00A24442"/>
    <w:rsid w:val="00A25B83"/>
    <w:rsid w:val="00A26092"/>
    <w:rsid w:val="00A321E9"/>
    <w:rsid w:val="00A40E64"/>
    <w:rsid w:val="00A43620"/>
    <w:rsid w:val="00A466B1"/>
    <w:rsid w:val="00A46C06"/>
    <w:rsid w:val="00A50140"/>
    <w:rsid w:val="00A55B76"/>
    <w:rsid w:val="00A573CC"/>
    <w:rsid w:val="00A57CBC"/>
    <w:rsid w:val="00A663BE"/>
    <w:rsid w:val="00A67724"/>
    <w:rsid w:val="00A67C26"/>
    <w:rsid w:val="00A715EA"/>
    <w:rsid w:val="00A7742C"/>
    <w:rsid w:val="00A82D0E"/>
    <w:rsid w:val="00A86DEF"/>
    <w:rsid w:val="00A90F26"/>
    <w:rsid w:val="00A916EA"/>
    <w:rsid w:val="00A945C6"/>
    <w:rsid w:val="00A95916"/>
    <w:rsid w:val="00AA2B84"/>
    <w:rsid w:val="00AA5678"/>
    <w:rsid w:val="00AA59A1"/>
    <w:rsid w:val="00AA68B2"/>
    <w:rsid w:val="00AB15E2"/>
    <w:rsid w:val="00AB25DE"/>
    <w:rsid w:val="00AB367C"/>
    <w:rsid w:val="00AB3DB3"/>
    <w:rsid w:val="00AB3EA7"/>
    <w:rsid w:val="00AB4C9F"/>
    <w:rsid w:val="00AB6140"/>
    <w:rsid w:val="00AB7AFC"/>
    <w:rsid w:val="00AC06F2"/>
    <w:rsid w:val="00AC07ED"/>
    <w:rsid w:val="00AC4E06"/>
    <w:rsid w:val="00AC6DFA"/>
    <w:rsid w:val="00AD4016"/>
    <w:rsid w:val="00AD405D"/>
    <w:rsid w:val="00AD415A"/>
    <w:rsid w:val="00AD6A30"/>
    <w:rsid w:val="00AD76FE"/>
    <w:rsid w:val="00AD7AE6"/>
    <w:rsid w:val="00AE17EB"/>
    <w:rsid w:val="00AE2413"/>
    <w:rsid w:val="00AE27AA"/>
    <w:rsid w:val="00AE2BB1"/>
    <w:rsid w:val="00AE2FFA"/>
    <w:rsid w:val="00AE632A"/>
    <w:rsid w:val="00AE6587"/>
    <w:rsid w:val="00AE68F9"/>
    <w:rsid w:val="00AF05AC"/>
    <w:rsid w:val="00AF2B83"/>
    <w:rsid w:val="00B0111B"/>
    <w:rsid w:val="00B034D2"/>
    <w:rsid w:val="00B0430C"/>
    <w:rsid w:val="00B144EB"/>
    <w:rsid w:val="00B16950"/>
    <w:rsid w:val="00B20F47"/>
    <w:rsid w:val="00B26F21"/>
    <w:rsid w:val="00B30ED0"/>
    <w:rsid w:val="00B3163D"/>
    <w:rsid w:val="00B366C4"/>
    <w:rsid w:val="00B40757"/>
    <w:rsid w:val="00B42639"/>
    <w:rsid w:val="00B42B43"/>
    <w:rsid w:val="00B45E08"/>
    <w:rsid w:val="00B477D5"/>
    <w:rsid w:val="00B47839"/>
    <w:rsid w:val="00B4796D"/>
    <w:rsid w:val="00B551BF"/>
    <w:rsid w:val="00B56463"/>
    <w:rsid w:val="00B56826"/>
    <w:rsid w:val="00B608EA"/>
    <w:rsid w:val="00B63823"/>
    <w:rsid w:val="00B647C9"/>
    <w:rsid w:val="00B6563A"/>
    <w:rsid w:val="00B659D9"/>
    <w:rsid w:val="00B65A4E"/>
    <w:rsid w:val="00B65A86"/>
    <w:rsid w:val="00B676DE"/>
    <w:rsid w:val="00B67B65"/>
    <w:rsid w:val="00B70D1F"/>
    <w:rsid w:val="00B716CB"/>
    <w:rsid w:val="00B82BDD"/>
    <w:rsid w:val="00B83BF0"/>
    <w:rsid w:val="00B865D4"/>
    <w:rsid w:val="00B866B5"/>
    <w:rsid w:val="00B92C53"/>
    <w:rsid w:val="00B93A74"/>
    <w:rsid w:val="00BA2476"/>
    <w:rsid w:val="00BA39FD"/>
    <w:rsid w:val="00BB2946"/>
    <w:rsid w:val="00BB6D46"/>
    <w:rsid w:val="00BB6E8E"/>
    <w:rsid w:val="00BB7A21"/>
    <w:rsid w:val="00BC02AA"/>
    <w:rsid w:val="00BC2999"/>
    <w:rsid w:val="00BC337F"/>
    <w:rsid w:val="00BC3EB3"/>
    <w:rsid w:val="00BC786D"/>
    <w:rsid w:val="00BC7B14"/>
    <w:rsid w:val="00BD3F5D"/>
    <w:rsid w:val="00BD509B"/>
    <w:rsid w:val="00BD60EC"/>
    <w:rsid w:val="00BD6AD5"/>
    <w:rsid w:val="00BD7103"/>
    <w:rsid w:val="00BE12DE"/>
    <w:rsid w:val="00BE7C60"/>
    <w:rsid w:val="00BF02D2"/>
    <w:rsid w:val="00BF1CF3"/>
    <w:rsid w:val="00BF45EE"/>
    <w:rsid w:val="00C068B4"/>
    <w:rsid w:val="00C07959"/>
    <w:rsid w:val="00C121D4"/>
    <w:rsid w:val="00C137AF"/>
    <w:rsid w:val="00C20634"/>
    <w:rsid w:val="00C21375"/>
    <w:rsid w:val="00C219A6"/>
    <w:rsid w:val="00C26141"/>
    <w:rsid w:val="00C270B0"/>
    <w:rsid w:val="00C279BC"/>
    <w:rsid w:val="00C321C7"/>
    <w:rsid w:val="00C32B11"/>
    <w:rsid w:val="00C32F1B"/>
    <w:rsid w:val="00C33BDF"/>
    <w:rsid w:val="00C351F4"/>
    <w:rsid w:val="00C36011"/>
    <w:rsid w:val="00C36C89"/>
    <w:rsid w:val="00C41F32"/>
    <w:rsid w:val="00C442F0"/>
    <w:rsid w:val="00C444EA"/>
    <w:rsid w:val="00C460F6"/>
    <w:rsid w:val="00C5233B"/>
    <w:rsid w:val="00C527AA"/>
    <w:rsid w:val="00C54505"/>
    <w:rsid w:val="00C54B58"/>
    <w:rsid w:val="00C62889"/>
    <w:rsid w:val="00C63069"/>
    <w:rsid w:val="00C63FDC"/>
    <w:rsid w:val="00C661E1"/>
    <w:rsid w:val="00C66B3F"/>
    <w:rsid w:val="00C67C2B"/>
    <w:rsid w:val="00C700FE"/>
    <w:rsid w:val="00C83CDE"/>
    <w:rsid w:val="00C84DBA"/>
    <w:rsid w:val="00C85F13"/>
    <w:rsid w:val="00C91D4E"/>
    <w:rsid w:val="00C91DA0"/>
    <w:rsid w:val="00C93206"/>
    <w:rsid w:val="00C94EC8"/>
    <w:rsid w:val="00C97398"/>
    <w:rsid w:val="00CA52D4"/>
    <w:rsid w:val="00CA7379"/>
    <w:rsid w:val="00CB0BA7"/>
    <w:rsid w:val="00CB1383"/>
    <w:rsid w:val="00CB27EC"/>
    <w:rsid w:val="00CB5D5B"/>
    <w:rsid w:val="00CB6650"/>
    <w:rsid w:val="00CB6F21"/>
    <w:rsid w:val="00CC19B5"/>
    <w:rsid w:val="00CC2A40"/>
    <w:rsid w:val="00CC3DB8"/>
    <w:rsid w:val="00CC622E"/>
    <w:rsid w:val="00CD0474"/>
    <w:rsid w:val="00CD0672"/>
    <w:rsid w:val="00CE1203"/>
    <w:rsid w:val="00CE1675"/>
    <w:rsid w:val="00CE2894"/>
    <w:rsid w:val="00CE67B4"/>
    <w:rsid w:val="00CE74C5"/>
    <w:rsid w:val="00CF1F00"/>
    <w:rsid w:val="00CF4619"/>
    <w:rsid w:val="00CF5316"/>
    <w:rsid w:val="00CF6E1F"/>
    <w:rsid w:val="00D00C26"/>
    <w:rsid w:val="00D02E34"/>
    <w:rsid w:val="00D03F25"/>
    <w:rsid w:val="00D05637"/>
    <w:rsid w:val="00D05CE1"/>
    <w:rsid w:val="00D0764D"/>
    <w:rsid w:val="00D106BC"/>
    <w:rsid w:val="00D114FF"/>
    <w:rsid w:val="00D116D7"/>
    <w:rsid w:val="00D1198E"/>
    <w:rsid w:val="00D11ADE"/>
    <w:rsid w:val="00D17058"/>
    <w:rsid w:val="00D1750D"/>
    <w:rsid w:val="00D20010"/>
    <w:rsid w:val="00D206C8"/>
    <w:rsid w:val="00D22C90"/>
    <w:rsid w:val="00D23AF3"/>
    <w:rsid w:val="00D25692"/>
    <w:rsid w:val="00D25F9A"/>
    <w:rsid w:val="00D32A42"/>
    <w:rsid w:val="00D3410E"/>
    <w:rsid w:val="00D34B2B"/>
    <w:rsid w:val="00D358DC"/>
    <w:rsid w:val="00D359C8"/>
    <w:rsid w:val="00D407AF"/>
    <w:rsid w:val="00D52F94"/>
    <w:rsid w:val="00D546F5"/>
    <w:rsid w:val="00D5554B"/>
    <w:rsid w:val="00D57658"/>
    <w:rsid w:val="00D60C2E"/>
    <w:rsid w:val="00D61BCF"/>
    <w:rsid w:val="00D62961"/>
    <w:rsid w:val="00D63CE2"/>
    <w:rsid w:val="00D65BA4"/>
    <w:rsid w:val="00D6695C"/>
    <w:rsid w:val="00D72743"/>
    <w:rsid w:val="00D7287A"/>
    <w:rsid w:val="00D7425A"/>
    <w:rsid w:val="00D76F43"/>
    <w:rsid w:val="00D776B1"/>
    <w:rsid w:val="00D81446"/>
    <w:rsid w:val="00D82144"/>
    <w:rsid w:val="00D85CE6"/>
    <w:rsid w:val="00D87174"/>
    <w:rsid w:val="00D87937"/>
    <w:rsid w:val="00D87F89"/>
    <w:rsid w:val="00D909F9"/>
    <w:rsid w:val="00D90C52"/>
    <w:rsid w:val="00D920AF"/>
    <w:rsid w:val="00D92BA1"/>
    <w:rsid w:val="00D95BF3"/>
    <w:rsid w:val="00DA0F8E"/>
    <w:rsid w:val="00DA414C"/>
    <w:rsid w:val="00DA41FD"/>
    <w:rsid w:val="00DA4DF9"/>
    <w:rsid w:val="00DA65D0"/>
    <w:rsid w:val="00DA66CC"/>
    <w:rsid w:val="00DA690D"/>
    <w:rsid w:val="00DB175B"/>
    <w:rsid w:val="00DB248A"/>
    <w:rsid w:val="00DB6D41"/>
    <w:rsid w:val="00DB71C6"/>
    <w:rsid w:val="00DC03B5"/>
    <w:rsid w:val="00DC13D9"/>
    <w:rsid w:val="00DC1559"/>
    <w:rsid w:val="00DC30C9"/>
    <w:rsid w:val="00DC50E8"/>
    <w:rsid w:val="00DC715C"/>
    <w:rsid w:val="00DD279C"/>
    <w:rsid w:val="00DD5296"/>
    <w:rsid w:val="00DE1983"/>
    <w:rsid w:val="00DE2326"/>
    <w:rsid w:val="00DE3687"/>
    <w:rsid w:val="00DE6290"/>
    <w:rsid w:val="00DE7A58"/>
    <w:rsid w:val="00DF08C5"/>
    <w:rsid w:val="00DF10BC"/>
    <w:rsid w:val="00DF17CC"/>
    <w:rsid w:val="00DF1CE5"/>
    <w:rsid w:val="00DF2864"/>
    <w:rsid w:val="00DF2B5E"/>
    <w:rsid w:val="00DF34C0"/>
    <w:rsid w:val="00DF3A14"/>
    <w:rsid w:val="00DF64C0"/>
    <w:rsid w:val="00DF6DC0"/>
    <w:rsid w:val="00DF6E69"/>
    <w:rsid w:val="00DF724B"/>
    <w:rsid w:val="00DF7F91"/>
    <w:rsid w:val="00E05B23"/>
    <w:rsid w:val="00E072CE"/>
    <w:rsid w:val="00E0742F"/>
    <w:rsid w:val="00E12A97"/>
    <w:rsid w:val="00E12F47"/>
    <w:rsid w:val="00E14254"/>
    <w:rsid w:val="00E170DE"/>
    <w:rsid w:val="00E2044C"/>
    <w:rsid w:val="00E20BB9"/>
    <w:rsid w:val="00E24B99"/>
    <w:rsid w:val="00E25BC9"/>
    <w:rsid w:val="00E305A3"/>
    <w:rsid w:val="00E34574"/>
    <w:rsid w:val="00E358B0"/>
    <w:rsid w:val="00E36238"/>
    <w:rsid w:val="00E377ED"/>
    <w:rsid w:val="00E42384"/>
    <w:rsid w:val="00E45966"/>
    <w:rsid w:val="00E4596E"/>
    <w:rsid w:val="00E4664C"/>
    <w:rsid w:val="00E46E8B"/>
    <w:rsid w:val="00E47745"/>
    <w:rsid w:val="00E516BC"/>
    <w:rsid w:val="00E6287E"/>
    <w:rsid w:val="00E65B96"/>
    <w:rsid w:val="00E70CE0"/>
    <w:rsid w:val="00E710FE"/>
    <w:rsid w:val="00E7438C"/>
    <w:rsid w:val="00E77568"/>
    <w:rsid w:val="00E82B3F"/>
    <w:rsid w:val="00E9065C"/>
    <w:rsid w:val="00E9164C"/>
    <w:rsid w:val="00E93FFB"/>
    <w:rsid w:val="00E944BC"/>
    <w:rsid w:val="00E95C33"/>
    <w:rsid w:val="00E972C6"/>
    <w:rsid w:val="00E97E6B"/>
    <w:rsid w:val="00EA2811"/>
    <w:rsid w:val="00EA40F9"/>
    <w:rsid w:val="00EA53CF"/>
    <w:rsid w:val="00EA7817"/>
    <w:rsid w:val="00EA7FC0"/>
    <w:rsid w:val="00EB3BFF"/>
    <w:rsid w:val="00EB40C4"/>
    <w:rsid w:val="00EB4B84"/>
    <w:rsid w:val="00EB5FA2"/>
    <w:rsid w:val="00EC486A"/>
    <w:rsid w:val="00ED1235"/>
    <w:rsid w:val="00ED28F0"/>
    <w:rsid w:val="00ED43F5"/>
    <w:rsid w:val="00ED46D2"/>
    <w:rsid w:val="00ED5B33"/>
    <w:rsid w:val="00ED5EEC"/>
    <w:rsid w:val="00ED719C"/>
    <w:rsid w:val="00EE0193"/>
    <w:rsid w:val="00EE1ACB"/>
    <w:rsid w:val="00EE3E63"/>
    <w:rsid w:val="00EF062B"/>
    <w:rsid w:val="00EF3D4A"/>
    <w:rsid w:val="00EF50FA"/>
    <w:rsid w:val="00EF544F"/>
    <w:rsid w:val="00F00878"/>
    <w:rsid w:val="00F03492"/>
    <w:rsid w:val="00F04922"/>
    <w:rsid w:val="00F12901"/>
    <w:rsid w:val="00F1365B"/>
    <w:rsid w:val="00F13971"/>
    <w:rsid w:val="00F14112"/>
    <w:rsid w:val="00F16C04"/>
    <w:rsid w:val="00F17DD3"/>
    <w:rsid w:val="00F2324F"/>
    <w:rsid w:val="00F23CA2"/>
    <w:rsid w:val="00F23D7C"/>
    <w:rsid w:val="00F24999"/>
    <w:rsid w:val="00F24B68"/>
    <w:rsid w:val="00F24E32"/>
    <w:rsid w:val="00F2587C"/>
    <w:rsid w:val="00F25C57"/>
    <w:rsid w:val="00F311FE"/>
    <w:rsid w:val="00F35C4A"/>
    <w:rsid w:val="00F36424"/>
    <w:rsid w:val="00F43F89"/>
    <w:rsid w:val="00F50497"/>
    <w:rsid w:val="00F5189A"/>
    <w:rsid w:val="00F5314A"/>
    <w:rsid w:val="00F54054"/>
    <w:rsid w:val="00F54D23"/>
    <w:rsid w:val="00F60BFD"/>
    <w:rsid w:val="00F61AB5"/>
    <w:rsid w:val="00F61ADD"/>
    <w:rsid w:val="00F62337"/>
    <w:rsid w:val="00F70CE8"/>
    <w:rsid w:val="00F72022"/>
    <w:rsid w:val="00F72384"/>
    <w:rsid w:val="00F75D68"/>
    <w:rsid w:val="00F77A5C"/>
    <w:rsid w:val="00F82312"/>
    <w:rsid w:val="00F83AA3"/>
    <w:rsid w:val="00F8458A"/>
    <w:rsid w:val="00F85F9F"/>
    <w:rsid w:val="00F86612"/>
    <w:rsid w:val="00F86621"/>
    <w:rsid w:val="00F9029A"/>
    <w:rsid w:val="00F91AED"/>
    <w:rsid w:val="00F91BB4"/>
    <w:rsid w:val="00F93128"/>
    <w:rsid w:val="00F94035"/>
    <w:rsid w:val="00F9439C"/>
    <w:rsid w:val="00F94F66"/>
    <w:rsid w:val="00F976A4"/>
    <w:rsid w:val="00FA0ACA"/>
    <w:rsid w:val="00FA0CC5"/>
    <w:rsid w:val="00FA327C"/>
    <w:rsid w:val="00FA409D"/>
    <w:rsid w:val="00FB0085"/>
    <w:rsid w:val="00FB1EF0"/>
    <w:rsid w:val="00FB2F4A"/>
    <w:rsid w:val="00FB768D"/>
    <w:rsid w:val="00FC22B5"/>
    <w:rsid w:val="00FC542B"/>
    <w:rsid w:val="00FC6E68"/>
    <w:rsid w:val="00FC77AD"/>
    <w:rsid w:val="00FC7F8F"/>
    <w:rsid w:val="00FD1E64"/>
    <w:rsid w:val="00FD32DB"/>
    <w:rsid w:val="00FD38C6"/>
    <w:rsid w:val="00FE23AD"/>
    <w:rsid w:val="00FE3358"/>
    <w:rsid w:val="00FE3BA2"/>
    <w:rsid w:val="00FE3BCB"/>
    <w:rsid w:val="00FE703E"/>
    <w:rsid w:val="09AC634D"/>
    <w:rsid w:val="0AE3800D"/>
    <w:rsid w:val="3080C332"/>
    <w:rsid w:val="36E84914"/>
    <w:rsid w:val="39ABC3A0"/>
    <w:rsid w:val="3A1D7F9B"/>
    <w:rsid w:val="3D3A38DC"/>
    <w:rsid w:val="4C83EBDE"/>
    <w:rsid w:val="4D98AF92"/>
    <w:rsid w:val="6D53182D"/>
    <w:rsid w:val="6E1665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95A102"/>
  <w15:chartTrackingRefBased/>
  <w15:docId w15:val="{7CC60D4A-2355-4C09-AE20-6CFFB3E85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961"/>
    <w:rPr>
      <w:rFonts w:ascii="Times New Roman" w:hAnsi="Times New Roman" w:cs="Times New Roman"/>
      <w:lang w:val="lt-LT" w:eastAsia="en-GB"/>
    </w:rPr>
  </w:style>
  <w:style w:type="paragraph" w:styleId="Heading2">
    <w:name w:val="heading 2"/>
    <w:basedOn w:val="Normal"/>
    <w:next w:val="Normal"/>
    <w:link w:val="Heading2Char"/>
    <w:uiPriority w:val="9"/>
    <w:semiHidden/>
    <w:unhideWhenUsed/>
    <w:qFormat/>
    <w:rsid w:val="00A224D8"/>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D62961"/>
    <w:pPr>
      <w:ind w:left="720"/>
      <w:contextualSpacing/>
    </w:pPr>
    <w:rPr>
      <w:rFonts w:asciiTheme="minorHAnsi" w:eastAsiaTheme="minorEastAsia" w:hAnsiTheme="minorHAnsi" w:cstheme="minorBidi"/>
      <w:lang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character" w:styleId="Hyperlink">
    <w:name w:val="Hyperlink"/>
    <w:aliases w:val="Alna"/>
    <w:uiPriority w:val="99"/>
    <w:unhideWhenUsed/>
    <w:rsid w:val="002A61ED"/>
    <w:rPr>
      <w:color w:val="0000FF"/>
      <w:u w:val="single"/>
    </w:rPr>
  </w:style>
  <w:style w:type="character" w:customStyle="1" w:styleId="UnresolvedMention1">
    <w:name w:val="Unresolved Mention1"/>
    <w:basedOn w:val="DefaultParagraphFont"/>
    <w:uiPriority w:val="99"/>
    <w:semiHidden/>
    <w:unhideWhenUsed/>
    <w:rsid w:val="00143B49"/>
    <w:rPr>
      <w:color w:val="605E5C"/>
      <w:shd w:val="clear" w:color="auto" w:fill="E1DFDD"/>
    </w:rPr>
  </w:style>
  <w:style w:type="character" w:styleId="FollowedHyperlink">
    <w:name w:val="FollowedHyperlink"/>
    <w:basedOn w:val="DefaultParagraphFont"/>
    <w:uiPriority w:val="99"/>
    <w:semiHidden/>
    <w:unhideWhenUsed/>
    <w:rsid w:val="00146F33"/>
    <w:rPr>
      <w:color w:val="954F72" w:themeColor="followedHyperlink"/>
      <w:u w:val="single"/>
    </w:rPr>
  </w:style>
  <w:style w:type="paragraph" w:styleId="Revision">
    <w:name w:val="Revision"/>
    <w:hidden/>
    <w:uiPriority w:val="99"/>
    <w:semiHidden/>
    <w:rsid w:val="00E516BC"/>
    <w:rPr>
      <w:rFonts w:ascii="Times New Roman" w:hAnsi="Times New Roman" w:cs="Times New Roman"/>
      <w:lang w:val="en-GB" w:eastAsia="en-GB"/>
    </w:rPr>
  </w:style>
  <w:style w:type="character" w:styleId="Mention">
    <w:name w:val="Mention"/>
    <w:basedOn w:val="DefaultParagraphFont"/>
    <w:uiPriority w:val="99"/>
    <w:unhideWhenUsed/>
    <w:rsid w:val="009F5886"/>
    <w:rPr>
      <w:color w:val="2B579A"/>
      <w:shd w:val="clear" w:color="auto" w:fill="E1DFDD"/>
    </w:rPr>
  </w:style>
  <w:style w:type="character" w:styleId="UnresolvedMention">
    <w:name w:val="Unresolved Mention"/>
    <w:basedOn w:val="DefaultParagraphFont"/>
    <w:uiPriority w:val="99"/>
    <w:semiHidden/>
    <w:unhideWhenUsed/>
    <w:rsid w:val="00567D44"/>
    <w:rPr>
      <w:color w:val="605E5C"/>
      <w:shd w:val="clear" w:color="auto" w:fill="E1DFDD"/>
    </w:rPr>
  </w:style>
  <w:style w:type="table" w:styleId="TableGrid">
    <w:name w:val="Table Grid"/>
    <w:basedOn w:val="TableNormal"/>
    <w:uiPriority w:val="39"/>
    <w:rsid w:val="00F77A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A224D8"/>
    <w:rPr>
      <w:rFonts w:asciiTheme="majorHAnsi" w:eastAsiaTheme="majorEastAsia" w:hAnsiTheme="majorHAnsi" w:cstheme="majorBidi"/>
      <w:color w:val="ED7D31" w:themeColor="accent2"/>
      <w:sz w:val="36"/>
      <w:szCs w:val="36"/>
      <w:lang w:val="lt-LT" w:eastAsia="lt-LT"/>
    </w:rPr>
  </w:style>
  <w:style w:type="paragraph" w:styleId="NoSpacing">
    <w:name w:val="No Spacing"/>
    <w:uiPriority w:val="1"/>
    <w:qFormat/>
    <w:rsid w:val="00A224D8"/>
    <w:rPr>
      <w:rFonts w:ascii="Times New Roman" w:hAnsi="Times New Roman" w:cs="Times New Roman"/>
      <w:lang w:val="lt-LT"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032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iso@lrt.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ano\OneDrive%20-%20LRT\LRT\Pirkimai\Paslaugu%20TS_202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78290268-ea0f-4aa1-b601-7f64d9587e72" xsi:nil="true"/>
    <lcf76f155ced4ddcb4097134ff3c332f xmlns="0fd66624-1fea-44cc-a439-2e6795a6174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8" ma:contentTypeDescription="Kurkite naują dokumentą." ma:contentTypeScope="" ma:versionID="7d22bc5d00cda4e35f649340bf47cd82">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8ad1a4af9cdb2351a8c62e9720d3096a"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64902-6F04-4C33-99BE-49CF07239F24}">
  <ds:schemaRefs>
    <ds:schemaRef ds:uri="http://schemas.microsoft.com/sharepoint/v3/contenttype/forms"/>
  </ds:schemaRefs>
</ds:datastoreItem>
</file>

<file path=customXml/itemProps2.xml><?xml version="1.0" encoding="utf-8"?>
<ds:datastoreItem xmlns:ds="http://schemas.openxmlformats.org/officeDocument/2006/customXml" ds:itemID="{7DFE814C-C92A-4B24-B4CB-CA16B390B2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D4A09E4-6B3B-4DFD-B32C-6E7756E7AAF8}"/>
</file>

<file path=customXml/itemProps4.xml><?xml version="1.0" encoding="utf-8"?>
<ds:datastoreItem xmlns:ds="http://schemas.openxmlformats.org/officeDocument/2006/customXml" ds:itemID="{35060EEF-B744-4193-86F7-052AD4E94DBD}">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Paslaugu TS_2025</Template>
  <TotalTime>341</TotalTime>
  <Pages>6</Pages>
  <Words>2526</Words>
  <Characters>17360</Characters>
  <Application>Microsoft Office Word</Application>
  <DocSecurity>0</DocSecurity>
  <Lines>394</Lines>
  <Paragraphs>155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19731</CharactersWithSpaces>
  <SharedDoc>false</SharedDoc>
  <HLinks>
    <vt:vector size="48" baseType="variant">
      <vt:variant>
        <vt:i4>1703992</vt:i4>
      </vt:variant>
      <vt:variant>
        <vt:i4>0</vt:i4>
      </vt:variant>
      <vt:variant>
        <vt:i4>0</vt:i4>
      </vt:variant>
      <vt:variant>
        <vt:i4>5</vt:i4>
      </vt:variant>
      <vt:variant>
        <vt:lpwstr>mailto:ciso@lrt.lt</vt:lpwstr>
      </vt:variant>
      <vt:variant>
        <vt:lpwstr/>
      </vt:variant>
      <vt:variant>
        <vt:i4>6946883</vt:i4>
      </vt:variant>
      <vt:variant>
        <vt:i4>18</vt:i4>
      </vt:variant>
      <vt:variant>
        <vt:i4>0</vt:i4>
      </vt:variant>
      <vt:variant>
        <vt:i4>5</vt:i4>
      </vt:variant>
      <vt:variant>
        <vt:lpwstr>mailto:artkud@lrt.lt</vt:lpwstr>
      </vt:variant>
      <vt:variant>
        <vt:lpwstr/>
      </vt:variant>
      <vt:variant>
        <vt:i4>7274577</vt:i4>
      </vt:variant>
      <vt:variant>
        <vt:i4>15</vt:i4>
      </vt:variant>
      <vt:variant>
        <vt:i4>0</vt:i4>
      </vt:variant>
      <vt:variant>
        <vt:i4>5</vt:i4>
      </vt:variant>
      <vt:variant>
        <vt:lpwstr>mailto:irmsan@lrt.lt</vt:lpwstr>
      </vt:variant>
      <vt:variant>
        <vt:lpwstr/>
      </vt:variant>
      <vt:variant>
        <vt:i4>6946883</vt:i4>
      </vt:variant>
      <vt:variant>
        <vt:i4>12</vt:i4>
      </vt:variant>
      <vt:variant>
        <vt:i4>0</vt:i4>
      </vt:variant>
      <vt:variant>
        <vt:i4>5</vt:i4>
      </vt:variant>
      <vt:variant>
        <vt:lpwstr>mailto:artkud@lrt.lt</vt:lpwstr>
      </vt:variant>
      <vt:variant>
        <vt:lpwstr/>
      </vt:variant>
      <vt:variant>
        <vt:i4>6946883</vt:i4>
      </vt:variant>
      <vt:variant>
        <vt:i4>9</vt:i4>
      </vt:variant>
      <vt:variant>
        <vt:i4>0</vt:i4>
      </vt:variant>
      <vt:variant>
        <vt:i4>5</vt:i4>
      </vt:variant>
      <vt:variant>
        <vt:lpwstr>mailto:artkud@lrt.lt</vt:lpwstr>
      </vt:variant>
      <vt:variant>
        <vt:lpwstr/>
      </vt:variant>
      <vt:variant>
        <vt:i4>7143490</vt:i4>
      </vt:variant>
      <vt:variant>
        <vt:i4>6</vt:i4>
      </vt:variant>
      <vt:variant>
        <vt:i4>0</vt:i4>
      </vt:variant>
      <vt:variant>
        <vt:i4>5</vt:i4>
      </vt:variant>
      <vt:variant>
        <vt:lpwstr>mailto:linreg@lrt.lt</vt:lpwstr>
      </vt:variant>
      <vt:variant>
        <vt:lpwstr/>
      </vt:variant>
      <vt:variant>
        <vt:i4>7143490</vt:i4>
      </vt:variant>
      <vt:variant>
        <vt:i4>3</vt:i4>
      </vt:variant>
      <vt:variant>
        <vt:i4>0</vt:i4>
      </vt:variant>
      <vt:variant>
        <vt:i4>5</vt:i4>
      </vt:variant>
      <vt:variant>
        <vt:lpwstr>mailto:linreg@lrt.lt</vt:lpwstr>
      </vt:variant>
      <vt:variant>
        <vt:lpwstr/>
      </vt:variant>
      <vt:variant>
        <vt:i4>7143490</vt:i4>
      </vt:variant>
      <vt:variant>
        <vt:i4>0</vt:i4>
      </vt:variant>
      <vt:variant>
        <vt:i4>0</vt:i4>
      </vt:variant>
      <vt:variant>
        <vt:i4>5</vt:i4>
      </vt:variant>
      <vt:variant>
        <vt:lpwstr>mailto:linreg@lrt.lt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Regelskis</dc:creator>
  <cp:keywords/>
  <dc:description/>
  <cp:lastModifiedBy>Agnė Urbelionytė</cp:lastModifiedBy>
  <cp:revision>143</cp:revision>
  <dcterms:created xsi:type="dcterms:W3CDTF">2026-02-17T09:46:00Z</dcterms:created>
  <dcterms:modified xsi:type="dcterms:W3CDTF">2026-06-16T13:23:00Z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y fmtid="{D5CDD505-2E9C-101B-9397-08002B2CF9AE}" pid="4" name="Order">
    <vt:r8>9779500</vt:r8>
  </property>
</Properties>
</file>